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6839" w14:textId="77777777" w:rsidR="0083067F" w:rsidRDefault="0083067F" w:rsidP="00837EDD">
      <w:pPr>
        <w:widowControl w:val="0"/>
        <w:spacing w:after="0" w:line="240" w:lineRule="auto"/>
        <w:ind w:left="5954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</w:pPr>
    </w:p>
    <w:p w14:paraId="7FE6E41C" w14:textId="50A72878" w:rsidR="00837EDD" w:rsidRPr="006A5E77" w:rsidRDefault="004709E4" w:rsidP="00837EDD">
      <w:pPr>
        <w:widowControl w:val="0"/>
        <w:spacing w:after="0" w:line="240" w:lineRule="auto"/>
        <w:ind w:left="5954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</w:pPr>
      <w:r w:rsidRPr="006A5E77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 xml:space="preserve">Pirkimo sąlygų </w:t>
      </w:r>
    </w:p>
    <w:p w14:paraId="57C9FD28" w14:textId="657B16E5" w:rsidR="004709E4" w:rsidRPr="00837EDD" w:rsidRDefault="00856AE9" w:rsidP="00837EDD">
      <w:pPr>
        <w:widowControl w:val="0"/>
        <w:spacing w:after="0" w:line="240" w:lineRule="auto"/>
        <w:ind w:left="5954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</w:pPr>
      <w:r w:rsidRPr="006A5E77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>2</w:t>
      </w:r>
      <w:r w:rsidR="004709E4" w:rsidRPr="006A5E77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 xml:space="preserve"> priedas</w:t>
      </w:r>
    </w:p>
    <w:p w14:paraId="7B01D273" w14:textId="77777777" w:rsidR="00FE0DB3" w:rsidRPr="00FE0DB3" w:rsidRDefault="00FE0DB3" w:rsidP="00FE0DB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FF38DB3" w14:textId="77777777" w:rsidR="00FE0DB3" w:rsidRPr="00FE0DB3" w:rsidRDefault="00FE0DB3" w:rsidP="00FE0DB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D8FD2B0" w14:textId="5FFE8AAA" w:rsidR="00FE0DB3" w:rsidRPr="007573E7" w:rsidRDefault="00880521" w:rsidP="00FE0DB3">
      <w:pPr>
        <w:widowControl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SANDĖLIO</w:t>
      </w:r>
      <w:r w:rsidR="00F65A42" w:rsidRPr="00F65A42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NUOMOS </w:t>
      </w:r>
    </w:p>
    <w:p w14:paraId="6192686D" w14:textId="77777777" w:rsidR="00FE0DB3" w:rsidRPr="00FE0DB3" w:rsidRDefault="00FE0DB3" w:rsidP="00FE0DB3">
      <w:pPr>
        <w:widowControl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</w:pPr>
      <w:r w:rsidRPr="00FE0DB3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PASIŪLYMAS</w:t>
      </w:r>
    </w:p>
    <w:p w14:paraId="48BD0A2B" w14:textId="77777777" w:rsidR="00FE0DB3" w:rsidRPr="00FE0DB3" w:rsidRDefault="00FE0DB3" w:rsidP="00FE0DB3">
      <w:pPr>
        <w:widowControl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lt-LT"/>
        </w:rPr>
      </w:pPr>
    </w:p>
    <w:p w14:paraId="173BF508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_____________</w:t>
      </w:r>
      <w:r w:rsidRPr="00FE0DB3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 </w:t>
      </w: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Nr.___________</w:t>
      </w:r>
    </w:p>
    <w:p w14:paraId="7233EC79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ind w:firstLine="3828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>(Data)</w:t>
      </w:r>
    </w:p>
    <w:p w14:paraId="4D03E37B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>_____________</w:t>
      </w:r>
    </w:p>
    <w:p w14:paraId="293AB389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>(Vieta)</w:t>
      </w:r>
    </w:p>
    <w:p w14:paraId="4C065E0B" w14:textId="77777777" w:rsidR="00FE0DB3" w:rsidRPr="00FE0DB3" w:rsidRDefault="00FE0DB3" w:rsidP="00FE0DB3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9"/>
        <w:gridCol w:w="4342"/>
      </w:tblGrid>
      <w:tr w:rsidR="00FE0DB3" w:rsidRPr="00FE0DB3" w14:paraId="208FDB08" w14:textId="77777777" w:rsidTr="005760FE"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AC95" w14:textId="77777777" w:rsidR="00FE0DB3" w:rsidRPr="00FE0DB3" w:rsidRDefault="00FE0DB3" w:rsidP="00FE0DB3">
            <w:pPr>
              <w:widowControl w:val="0"/>
              <w:spacing w:after="0" w:line="240" w:lineRule="auto"/>
              <w:ind w:right="-12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Kandidato pavadinimas </w:t>
            </w: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>(jeigu dalyvauja ūkio subjektų grupė, surašomi visų dalyvių pavadinimai)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8C7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  <w:p w14:paraId="0B92FA0F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7D679D09" w14:textId="77777777" w:rsidTr="005760FE"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839E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Kandidato adresas</w:t>
            </w: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 xml:space="preserve"> (jeigu dalyvauja ūkio subjektų grupė, surašomi visų dalyvių adresai)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29B4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  <w:p w14:paraId="031CA80D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31806045" w14:textId="77777777" w:rsidTr="005760FE"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69D2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Už pasiūlymą atsakingo asmens vardas, pavardė</w:t>
            </w:r>
          </w:p>
          <w:p w14:paraId="29E857F6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475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52BE3A37" w14:textId="77777777" w:rsidTr="005760FE"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02E5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Telefono numeris</w:t>
            </w:r>
          </w:p>
          <w:p w14:paraId="264DDE24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C17B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5537D7D1" w14:textId="77777777" w:rsidTr="005760FE"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221A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El. pašto adresas</w:t>
            </w:r>
          </w:p>
          <w:p w14:paraId="40451C48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205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247E6DD9" w14:textId="77777777" w:rsidTr="005760FE"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4A23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Kontaktinis asmuo (vardas, pavardė, pareigos, telefono numeris)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F90F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2148D68E" w14:textId="77777777" w:rsidR="004709E4" w:rsidRDefault="004709E4" w:rsidP="00A0383E">
      <w:pPr>
        <w:widowControl w:val="0"/>
        <w:tabs>
          <w:tab w:val="left" w:pos="840"/>
        </w:tabs>
        <w:spacing w:after="0" w:line="240" w:lineRule="auto"/>
        <w:ind w:left="1561" w:hanging="113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25BCC53" w14:textId="18610E3E" w:rsidR="004709E4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1.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Pažymime, kad sutinkame su visais reikalavimais, nustatytais Pirkimo sąlygose</w:t>
      </w:r>
    </w:p>
    <w:p w14:paraId="16BA2B40" w14:textId="77777777" w:rsidR="00FE0DB3" w:rsidRDefault="00FE0DB3" w:rsidP="006E7E1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(jų paaiškinimuose, papildymuose).</w:t>
      </w:r>
    </w:p>
    <w:p w14:paraId="5191194F" w14:textId="77777777" w:rsidR="00705907" w:rsidRPr="00FE0DB3" w:rsidRDefault="00705907" w:rsidP="006E7E1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7F19F856" w14:textId="77777777" w:rsidR="004709E4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2. 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Patvirtiname, kad šiame pasiūlyme pateikta informacija yra teisinga, nėra įtraukta jokių nuostatų, prieštaraujančių Pirkimo sąlygų nuostatoms.</w:t>
      </w:r>
    </w:p>
    <w:p w14:paraId="4F53FDE7" w14:textId="77777777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2258F407" w14:textId="30C8378A" w:rsidR="004709E4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3. 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Patvi</w:t>
      </w:r>
      <w:r w:rsidR="00BB701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rtiname, kad</w:t>
      </w:r>
      <w:r w:rsidR="007573E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siūlomos išnuomoti </w:t>
      </w:r>
      <w:r w:rsidR="00194D8D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sandėliavimo</w:t>
      </w:r>
      <w:r w:rsidR="001444A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paskirties p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atalpos</w:t>
      </w:r>
      <w:r w:rsidR="001444A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(toliau </w:t>
      </w:r>
      <w:r w:rsidR="00F90EE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–</w:t>
      </w:r>
      <w:r w:rsidR="001444A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Patalpos)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atitinka Pirkimo sąlygose (jų paaiškinimuose, papildymuose) nurodytus reikalavimus, tarp jų ir </w:t>
      </w:r>
      <w:r w:rsidR="00BB701C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Pirkimo sąlygų </w:t>
      </w:r>
      <w:r w:rsidR="00BF329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1</w:t>
      </w:r>
      <w:r w:rsidR="00BF329A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FE0DB3" w:rsidRPr="00E7418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priede </w:t>
      </w:r>
      <w:r w:rsidR="00BB701C" w:rsidRPr="00E7418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„</w:t>
      </w:r>
      <w:r w:rsidR="008E43B9" w:rsidRPr="00E7418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</w:t>
      </w:r>
      <w:r w:rsidR="00194D8D" w:rsidRPr="00E7418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andėli</w:t>
      </w:r>
      <w:r w:rsidR="00BF329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o </w:t>
      </w:r>
      <w:r w:rsidR="00194D8D" w:rsidRPr="00E7418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nuomos techninę specifikaciją</w:t>
      </w:r>
      <w:r w:rsidR="00BB701C" w:rsidRPr="00E7418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“</w:t>
      </w:r>
      <w:r w:rsidR="00FF6C38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(toliau – Techninė specifikacija)</w:t>
      </w:r>
      <w:r w:rsidR="00FE0DB3" w:rsidRPr="008B249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nurodytus reikalavimus.</w:t>
      </w:r>
    </w:p>
    <w:p w14:paraId="429E311D" w14:textId="77777777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2E283035" w14:textId="0C077C88" w:rsidR="00FE0DB3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4. </w:t>
      </w:r>
      <w:r w:rsidR="00BB701C" w:rsidRPr="00831FB4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Siūlome išnuomoti šį Patalpų plotą</w:t>
      </w:r>
      <w:r w:rsidR="00AF7CDD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(P)</w:t>
      </w:r>
      <w:r w:rsidR="00036DE1" w:rsidRPr="00CC73F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lt-LT" w:bidi="lt-LT"/>
        </w:rPr>
        <w:t>1</w:t>
      </w:r>
      <w:r w:rsidR="00BB701C" w:rsidRPr="00831FB4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: __________ kv.</w:t>
      </w:r>
      <w:r w:rsidR="00AF7CDD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BB701C" w:rsidRPr="00831FB4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m.</w:t>
      </w:r>
    </w:p>
    <w:p w14:paraId="236F73C3" w14:textId="77777777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44FDD17" w14:textId="39BB986A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5. </w:t>
      </w:r>
      <w:r w:rsidR="00757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lt-LT"/>
        </w:rPr>
        <w:t xml:space="preserve">Siūlomos </w:t>
      </w:r>
      <w:r w:rsidR="003A3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lt-LT"/>
        </w:rPr>
        <w:t>išnuomoti Patalpos yra ________________</w:t>
      </w:r>
    </w:p>
    <w:p w14:paraId="777B5422" w14:textId="5BEF6001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7573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Pastaba.</w:t>
      </w:r>
      <w:r w:rsidRPr="00757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3E7" w:rsidRPr="00757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Vadovaujantis </w:t>
      </w:r>
      <w:r w:rsidR="00AF2D69">
        <w:rPr>
          <w:rFonts w:ascii="Times New Roman" w:hAnsi="Times New Roman" w:cs="Times New Roman"/>
          <w:color w:val="000000" w:themeColor="text1"/>
          <w:sz w:val="24"/>
          <w:szCs w:val="24"/>
        </w:rPr>
        <w:t>Techninės specifikacijos</w:t>
      </w:r>
      <w:r w:rsidR="007573E7" w:rsidRPr="00757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D6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57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</w:t>
      </w:r>
      <w:r w:rsidR="00AF2D69">
        <w:rPr>
          <w:rFonts w:ascii="Times New Roman" w:hAnsi="Times New Roman"/>
          <w:sz w:val="24"/>
          <w:szCs w:val="24"/>
        </w:rPr>
        <w:t>, s</w:t>
      </w:r>
      <w:r w:rsidR="007573E7" w:rsidRPr="007573E7">
        <w:rPr>
          <w:rFonts w:ascii="Times New Roman" w:hAnsi="Times New Roman"/>
          <w:sz w:val="24"/>
          <w:szCs w:val="24"/>
        </w:rPr>
        <w:t xml:space="preserve">iūlomos išsinuomoti Patalpos turi būti </w:t>
      </w:r>
      <w:r w:rsidR="00764B71">
        <w:rPr>
          <w:rFonts w:ascii="Times New Roman" w:hAnsi="Times New Roman"/>
          <w:sz w:val="24"/>
          <w:szCs w:val="24"/>
        </w:rPr>
        <w:t xml:space="preserve">Kauno </w:t>
      </w:r>
      <w:r w:rsidR="0035426C">
        <w:rPr>
          <w:rFonts w:ascii="Times New Roman" w:hAnsi="Times New Roman"/>
          <w:sz w:val="24"/>
          <w:szCs w:val="24"/>
        </w:rPr>
        <w:t xml:space="preserve">miesto ar </w:t>
      </w:r>
      <w:r w:rsidR="00764B71">
        <w:rPr>
          <w:rFonts w:ascii="Times New Roman" w:hAnsi="Times New Roman"/>
          <w:sz w:val="24"/>
          <w:szCs w:val="24"/>
        </w:rPr>
        <w:t xml:space="preserve">Kauno </w:t>
      </w:r>
      <w:r w:rsidR="0035426C">
        <w:rPr>
          <w:rFonts w:ascii="Times New Roman" w:hAnsi="Times New Roman"/>
          <w:sz w:val="24"/>
          <w:szCs w:val="24"/>
        </w:rPr>
        <w:t>rajono</w:t>
      </w:r>
      <w:r w:rsidR="007573E7" w:rsidRPr="007573E7">
        <w:rPr>
          <w:rFonts w:ascii="Times New Roman" w:hAnsi="Times New Roman"/>
          <w:sz w:val="24"/>
          <w:szCs w:val="24"/>
        </w:rPr>
        <w:t xml:space="preserve"> teritorijos ribose</w:t>
      </w:r>
      <w:r w:rsidRPr="007573E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573E7" w:rsidRPr="007573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28FAD3" w14:textId="77777777" w:rsidR="007573E7" w:rsidRDefault="007573E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A3C820" w14:textId="175FE71D" w:rsidR="007573E7" w:rsidRDefault="007573E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Siūl</w:t>
      </w:r>
      <w:r w:rsidR="00AE667E">
        <w:rPr>
          <w:rFonts w:ascii="Times New Roman" w:hAnsi="Times New Roman" w:cs="Times New Roman"/>
          <w:color w:val="000000" w:themeColor="text1"/>
          <w:sz w:val="24"/>
          <w:szCs w:val="24"/>
        </w:rPr>
        <w:t>omo pastato energinio naudingumo klasė</w:t>
      </w:r>
      <w:r w:rsidR="00036D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6DE1" w:rsidRPr="00036DE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36DE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36DE1" w:rsidRPr="00036DE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36DE1" w:rsidRPr="00CC73F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FD5ED0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="00036DE1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699C8063" w14:textId="77777777" w:rsidR="00036DE1" w:rsidRDefault="00036DE1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5018BA" w14:textId="4CB8DDBB" w:rsidR="00BB701C" w:rsidRPr="00FE0DB3" w:rsidRDefault="00BB701C" w:rsidP="005608B1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2B2F0F0" w14:textId="6B1F283F" w:rsidR="00687E67" w:rsidRDefault="00764B71" w:rsidP="00764B71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7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 Siūlome šią Patalpų pradinę nuomos kainą:</w:t>
      </w:r>
    </w:p>
    <w:tbl>
      <w:tblPr>
        <w:tblpPr w:leftFromText="180" w:rightFromText="180" w:vertAnchor="text" w:horzAnchor="margin" w:tblpY="1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4"/>
        <w:gridCol w:w="1135"/>
        <w:gridCol w:w="853"/>
        <w:gridCol w:w="990"/>
        <w:gridCol w:w="990"/>
        <w:gridCol w:w="992"/>
        <w:gridCol w:w="1135"/>
        <w:gridCol w:w="1414"/>
      </w:tblGrid>
      <w:tr w:rsidR="00593FAD" w:rsidRPr="00FE0DB3" w14:paraId="002C0AA9" w14:textId="67F283C6" w:rsidTr="00E7418A">
        <w:tc>
          <w:tcPr>
            <w:tcW w:w="295" w:type="pct"/>
            <w:hideMark/>
          </w:tcPr>
          <w:p w14:paraId="0A47AEEB" w14:textId="77777777" w:rsidR="00C34310" w:rsidRPr="00FE0DB3" w:rsidRDefault="00C34310" w:rsidP="006E7E17">
            <w:pPr>
              <w:spacing w:after="0" w:line="240" w:lineRule="auto"/>
              <w:ind w:right="-8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807" w:type="pct"/>
            <w:hideMark/>
          </w:tcPr>
          <w:p w14:paraId="7B0E1F7F" w14:textId="77777777" w:rsidR="00C34310" w:rsidRPr="00FE0DB3" w:rsidRDefault="00C34310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589" w:type="pct"/>
            <w:hideMark/>
          </w:tcPr>
          <w:p w14:paraId="67DB38D4" w14:textId="21AAA91F" w:rsidR="00C34310" w:rsidRPr="00FE0DB3" w:rsidRDefault="00C34310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Patalpų plotas, kv. m</w:t>
            </w:r>
          </w:p>
        </w:tc>
        <w:tc>
          <w:tcPr>
            <w:tcW w:w="443" w:type="pct"/>
            <w:hideMark/>
          </w:tcPr>
          <w:p w14:paraId="60201A38" w14:textId="382C9AB7" w:rsidR="00C34310" w:rsidRPr="00FE0DB3" w:rsidRDefault="00C34310" w:rsidP="001F2A1B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kv. m. kaina </w:t>
            </w: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EUR </w:t>
            </w: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lastRenderedPageBreak/>
              <w:t>be PVM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4" w:type="pct"/>
          </w:tcPr>
          <w:p w14:paraId="2E654A38" w14:textId="16412741" w:rsidR="00C34310" w:rsidRPr="00FE0DB3" w:rsidRDefault="00C34310" w:rsidP="001F2A1B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 kv. m. kaina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EUR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lastRenderedPageBreak/>
              <w:t>su PVM (C)</w:t>
            </w:r>
          </w:p>
        </w:tc>
        <w:tc>
          <w:tcPr>
            <w:tcW w:w="514" w:type="pct"/>
            <w:hideMark/>
          </w:tcPr>
          <w:p w14:paraId="7EDD0594" w14:textId="6CAC0AE1" w:rsidR="00C34310" w:rsidRPr="00FE0DB3" w:rsidRDefault="003D37F7" w:rsidP="00C11F45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lastRenderedPageBreak/>
              <w:t>1 mėn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34310"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kaina </w:t>
            </w:r>
            <w:r w:rsidR="00C34310"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EUR </w:t>
            </w:r>
            <w:r w:rsidR="00C34310"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lastRenderedPageBreak/>
              <w:t>be PVM</w:t>
            </w:r>
          </w:p>
        </w:tc>
        <w:tc>
          <w:tcPr>
            <w:tcW w:w="515" w:type="pct"/>
          </w:tcPr>
          <w:p w14:paraId="7F511023" w14:textId="33202E75" w:rsidR="00C34310" w:rsidRPr="00FE0DB3" w:rsidRDefault="003D37F7" w:rsidP="00DA44E6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lastRenderedPageBreak/>
              <w:t>1 mėn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kaina </w:t>
            </w:r>
            <w:r w:rsidR="00C34310" w:rsidRPr="009D09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EUR </w:t>
            </w:r>
            <w:r w:rsidR="00C3431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lastRenderedPageBreak/>
              <w:t>su</w:t>
            </w:r>
            <w:r w:rsidR="00C34310" w:rsidRPr="009D09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PVM</w:t>
            </w:r>
          </w:p>
        </w:tc>
        <w:tc>
          <w:tcPr>
            <w:tcW w:w="589" w:type="pct"/>
          </w:tcPr>
          <w:p w14:paraId="387BAE78" w14:textId="607E9B5F" w:rsidR="00C34310" w:rsidRPr="00FE0DB3" w:rsidRDefault="003D37F7" w:rsidP="00E7418A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5 m. kaina </w:t>
            </w:r>
            <w:r w:rsidR="00C34310" w:rsidRPr="009D09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EUR be PVM</w:t>
            </w:r>
          </w:p>
        </w:tc>
        <w:tc>
          <w:tcPr>
            <w:tcW w:w="734" w:type="pct"/>
          </w:tcPr>
          <w:p w14:paraId="5DB63186" w14:textId="58B9B00A" w:rsidR="00C34310" w:rsidRPr="009D09BF" w:rsidRDefault="003D37F7" w:rsidP="00E7418A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8 m. kaina </w:t>
            </w:r>
            <w:r w:rsidR="00C34310" w:rsidRPr="009D09B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EUR be PVM </w:t>
            </w:r>
            <w:r w:rsidR="00C34310" w:rsidRPr="00E741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(įskaitant </w:t>
            </w:r>
            <w:r w:rsidR="00C34310" w:rsidRPr="00E741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visus galimus pratęsimus)</w:t>
            </w:r>
          </w:p>
        </w:tc>
      </w:tr>
      <w:tr w:rsidR="00593FAD" w:rsidRPr="00FE0DB3" w14:paraId="4573018E" w14:textId="3196BF6B" w:rsidTr="00E7418A">
        <w:trPr>
          <w:trHeight w:val="298"/>
        </w:trPr>
        <w:tc>
          <w:tcPr>
            <w:tcW w:w="295" w:type="pct"/>
            <w:tcBorders>
              <w:bottom w:val="single" w:sz="4" w:space="0" w:color="auto"/>
            </w:tcBorders>
            <w:hideMark/>
          </w:tcPr>
          <w:p w14:paraId="34A1ADAB" w14:textId="77777777" w:rsidR="00C34310" w:rsidRPr="00A0383E" w:rsidRDefault="00C34310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hideMark/>
          </w:tcPr>
          <w:p w14:paraId="39903C69" w14:textId="77777777" w:rsidR="00C34310" w:rsidRPr="00A0383E" w:rsidRDefault="00C34310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hideMark/>
          </w:tcPr>
          <w:p w14:paraId="6D6A4E5A" w14:textId="77777777" w:rsidR="00C34310" w:rsidRPr="00A0383E" w:rsidRDefault="00C34310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hideMark/>
          </w:tcPr>
          <w:p w14:paraId="224CB41B" w14:textId="77777777" w:rsidR="00C34310" w:rsidRPr="00A0383E" w:rsidRDefault="00C34310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4867F066" w14:textId="7CA7E652" w:rsidR="00C34310" w:rsidRPr="00A0383E" w:rsidRDefault="00C34310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hideMark/>
          </w:tcPr>
          <w:p w14:paraId="503CF204" w14:textId="77777777" w:rsidR="00593FAD" w:rsidRDefault="00C34310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  <w:p w14:paraId="567E46E7" w14:textId="741B886A" w:rsidR="00C34310" w:rsidRPr="00A0383E" w:rsidRDefault="00593FAD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C34310"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3x4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6DC948A6" w14:textId="77777777" w:rsidR="00593FAD" w:rsidRDefault="00C34310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  <w:p w14:paraId="65773F52" w14:textId="5F4D42D7" w:rsidR="00C34310" w:rsidRPr="00A0383E" w:rsidDel="00E1281F" w:rsidRDefault="00593FAD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C34310" w:rsidRPr="009D09BF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3x</w:t>
            </w:r>
            <w:r w:rsidR="00C34310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6901061C" w14:textId="77777777" w:rsidR="00593FAD" w:rsidRDefault="00C34310" w:rsidP="00DA44E6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  <w:p w14:paraId="050D2127" w14:textId="4A9AE4FE" w:rsidR="00C34310" w:rsidRDefault="00593FAD" w:rsidP="00E7418A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C34310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C34310" w:rsidRPr="009D09BF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x60</w:t>
            </w:r>
            <w:r w:rsidR="00C11F45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074748F3" w14:textId="77777777" w:rsidR="00593FAD" w:rsidRDefault="00C34310" w:rsidP="00E7418A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9</w:t>
            </w:r>
          </w:p>
          <w:p w14:paraId="7F3A2843" w14:textId="50834944" w:rsidR="00C34310" w:rsidRPr="00E7418A" w:rsidRDefault="00593FAD" w:rsidP="00E7418A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en-US"/>
              </w:rPr>
              <w:t>(</w:t>
            </w:r>
            <w:r w:rsidR="00C34310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en-US"/>
              </w:rPr>
              <w:t>6x96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593FAD" w:rsidRPr="00FE0DB3" w14:paraId="5815820E" w14:textId="75277B9C" w:rsidTr="00E7418A">
        <w:trPr>
          <w:trHeight w:val="1009"/>
        </w:trPr>
        <w:tc>
          <w:tcPr>
            <w:tcW w:w="295" w:type="pct"/>
            <w:tcBorders>
              <w:bottom w:val="single" w:sz="4" w:space="0" w:color="auto"/>
            </w:tcBorders>
            <w:vAlign w:val="center"/>
            <w:hideMark/>
          </w:tcPr>
          <w:p w14:paraId="680F852B" w14:textId="77777777" w:rsidR="00C34310" w:rsidRPr="00FE0DB3" w:rsidRDefault="00C34310" w:rsidP="006E7E17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hideMark/>
          </w:tcPr>
          <w:p w14:paraId="3674A1A2" w14:textId="6DB1C7B0" w:rsidR="00C34310" w:rsidRPr="00FE0DB3" w:rsidRDefault="00C34310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S</w:t>
            </w:r>
            <w:r w:rsidRPr="00194D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andėliavimo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4D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paskirties patalpų nuom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a</w:t>
            </w:r>
            <w:r w:rsidRPr="00194D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3369839E" w14:textId="7B88B9F5" w:rsidR="00C34310" w:rsidRPr="00E7418A" w:rsidRDefault="00C34310" w:rsidP="006E7E17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41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(įrašyti plotą)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618417E5" w14:textId="77777777" w:rsidR="00C34310" w:rsidRPr="00E7418A" w:rsidRDefault="00C34310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</w:pPr>
            <w:r w:rsidRPr="00E7418A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3BFE5EAA" w14:textId="6FDD2221" w:rsidR="00C34310" w:rsidRPr="00E7418A" w:rsidRDefault="00C34310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</w:pPr>
            <w:r w:rsidRPr="00E7418A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2D4F58FC" w14:textId="77777777" w:rsidR="00C34310" w:rsidRPr="00E7418A" w:rsidRDefault="00C34310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</w:pPr>
            <w:r w:rsidRPr="00E7418A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663FA1C4" w14:textId="6CF48257" w:rsidR="00C34310" w:rsidRPr="00E7418A" w:rsidDel="00E1281F" w:rsidRDefault="00C34310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</w:pPr>
            <w:r w:rsidRPr="00E7418A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7A2168BF" w14:textId="38C7CE81" w:rsidR="00C34310" w:rsidRPr="00E7418A" w:rsidRDefault="00C34310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</w:pPr>
            <w:r w:rsidRPr="00E7418A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06BE17D2" w14:textId="399993A7" w:rsidR="00C34310" w:rsidRPr="00E7418A" w:rsidRDefault="00C34310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</w:pPr>
            <w:r w:rsidRPr="00E7418A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>0,00</w:t>
            </w:r>
          </w:p>
        </w:tc>
      </w:tr>
      <w:tr w:rsidR="00593FAD" w:rsidRPr="00FE0DB3" w14:paraId="784687CB" w14:textId="45A4886A" w:rsidTr="00E7418A">
        <w:tc>
          <w:tcPr>
            <w:tcW w:w="213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2B2A01" w14:textId="22F8E6F3" w:rsidR="00C34310" w:rsidRPr="00FE0DB3" w:rsidRDefault="00C34310" w:rsidP="0038144C">
            <w:pPr>
              <w:spacing w:after="0" w:line="240" w:lineRule="auto"/>
              <w:ind w:right="-82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EAA38" w14:textId="5CD20065" w:rsidR="00C34310" w:rsidRPr="00FE0DB3" w:rsidRDefault="00C34310" w:rsidP="0038144C">
            <w:pPr>
              <w:spacing w:after="0" w:line="240" w:lineRule="auto"/>
              <w:ind w:right="-82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50C53" w14:textId="550D0AF4" w:rsidR="00C34310" w:rsidRPr="00FE0DB3" w:rsidRDefault="00C34310" w:rsidP="0038144C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</w:tcBorders>
          </w:tcPr>
          <w:p w14:paraId="22F4C466" w14:textId="388290A9" w:rsidR="00C34310" w:rsidRPr="00FE0DB3" w:rsidRDefault="00C34310" w:rsidP="0038144C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9D09B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PVM 21 proc.</w:t>
            </w:r>
          </w:p>
        </w:tc>
        <w:tc>
          <w:tcPr>
            <w:tcW w:w="589" w:type="pct"/>
            <w:tcBorders>
              <w:top w:val="single" w:sz="4" w:space="0" w:color="auto"/>
            </w:tcBorders>
          </w:tcPr>
          <w:p w14:paraId="4CAB1FEE" w14:textId="1FC702F1" w:rsidR="00C34310" w:rsidRPr="00E7418A" w:rsidRDefault="00C34310" w:rsidP="0038144C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</w:pPr>
            <w:r w:rsidRPr="00E7418A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734" w:type="pct"/>
            <w:tcBorders>
              <w:top w:val="single" w:sz="4" w:space="0" w:color="auto"/>
            </w:tcBorders>
          </w:tcPr>
          <w:p w14:paraId="54121C07" w14:textId="2A18F878" w:rsidR="00C34310" w:rsidRPr="00E7418A" w:rsidRDefault="00C34310" w:rsidP="0038144C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</w:pPr>
            <w:r w:rsidRPr="00E7418A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>0,00</w:t>
            </w:r>
          </w:p>
        </w:tc>
      </w:tr>
      <w:tr w:rsidR="00593FAD" w:rsidRPr="00FE0DB3" w14:paraId="3B83F72C" w14:textId="55CA2A5C" w:rsidTr="00E7418A">
        <w:tc>
          <w:tcPr>
            <w:tcW w:w="213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82B571" w14:textId="77777777" w:rsidR="00C34310" w:rsidRPr="00FE0DB3" w:rsidRDefault="00C34310" w:rsidP="0038144C">
            <w:pPr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</w:tcPr>
          <w:p w14:paraId="4C9E6540" w14:textId="7F6608D1" w:rsidR="00C34310" w:rsidRPr="00FE0DB3" w:rsidRDefault="00C34310" w:rsidP="0038144C">
            <w:pPr>
              <w:spacing w:after="0" w:line="240" w:lineRule="auto"/>
              <w:ind w:right="-82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F260F" w14:textId="706A0F8D" w:rsidR="00C34310" w:rsidRPr="00FE0DB3" w:rsidRDefault="00C34310" w:rsidP="0038144C">
            <w:pPr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</w:tcPr>
          <w:p w14:paraId="76DEB8CE" w14:textId="33CC050F" w:rsidR="00C34310" w:rsidRPr="009D09BF" w:rsidRDefault="003D37F7" w:rsidP="009D09BF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B</w:t>
            </w:r>
            <w:r w:rsidR="00C34310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 xml:space="preserve">endra </w:t>
            </w:r>
            <w:r w:rsidR="00C34310" w:rsidRPr="009D09B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kaina Eur su PVM*</w:t>
            </w:r>
          </w:p>
          <w:p w14:paraId="7EEEBF11" w14:textId="64B7B66F" w:rsidR="00C34310" w:rsidRPr="00FE0DB3" w:rsidRDefault="00C34310" w:rsidP="0038144C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589" w:type="pct"/>
          </w:tcPr>
          <w:p w14:paraId="5929DFA9" w14:textId="1803431C" w:rsidR="00C34310" w:rsidRPr="00E7418A" w:rsidRDefault="00C34310" w:rsidP="0038144C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</w:pPr>
            <w:r w:rsidRPr="00E7418A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734" w:type="pct"/>
          </w:tcPr>
          <w:p w14:paraId="47C7E1E4" w14:textId="67F3AC7C" w:rsidR="00C34310" w:rsidRPr="00E7418A" w:rsidRDefault="00C34310" w:rsidP="0038144C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</w:pPr>
            <w:r w:rsidRPr="00E7418A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>0,00</w:t>
            </w:r>
          </w:p>
        </w:tc>
      </w:tr>
    </w:tbl>
    <w:p w14:paraId="2749A8A5" w14:textId="77777777" w:rsidR="00A22B4E" w:rsidRDefault="00A22B4E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CF1BEA7" w14:textId="77777777" w:rsidR="00232307" w:rsidRDefault="00232307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37E4680C" w14:textId="20F96172" w:rsidR="00FE0DB3" w:rsidRPr="00FD5ED0" w:rsidRDefault="00A22B4E" w:rsidP="00232307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FD5ED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*– Į Patalpų nuomos kainą </w:t>
      </w:r>
      <w:r w:rsidR="00504001" w:rsidRPr="00FD5ED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įskaičiuojama</w:t>
      </w:r>
      <w:r w:rsidR="00FE0DB3" w:rsidRPr="00FD5ED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, įskaitant PVM (jei taikomas):</w:t>
      </w:r>
    </w:p>
    <w:p w14:paraId="041EC481" w14:textId="29D1C8CF" w:rsidR="00354091" w:rsidRDefault="00354091" w:rsidP="006E7E1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091">
        <w:rPr>
          <w:rFonts w:ascii="Times New Roman" w:hAnsi="Times New Roman" w:cs="Times New Roman"/>
          <w:sz w:val="24"/>
          <w:szCs w:val="24"/>
        </w:rPr>
        <w:t>Į nuomos kainą įtraukiami visi su Pastatu susiję žemės ir kiti Lietuvoje galiojantys mokesčiai ir rinkliavos, bei Techninės specifikacijos V</w:t>
      </w:r>
      <w:r w:rsidR="00CD433A">
        <w:rPr>
          <w:rFonts w:ascii="Times New Roman" w:hAnsi="Times New Roman" w:cs="Times New Roman"/>
          <w:sz w:val="24"/>
          <w:szCs w:val="24"/>
        </w:rPr>
        <w:t>I</w:t>
      </w:r>
      <w:r w:rsidRPr="00354091">
        <w:rPr>
          <w:rFonts w:ascii="Times New Roman" w:hAnsi="Times New Roman" w:cs="Times New Roman"/>
          <w:sz w:val="24"/>
          <w:szCs w:val="24"/>
        </w:rPr>
        <w:t xml:space="preserve"> skyriuje „Reikalavimai paslaugoms“ nurodytų paslaugų kainos, išskyrus mokėjimus už komunalines paslaugas (elektros energija, vanduo,</w:t>
      </w:r>
      <w:r w:rsidR="00393A65">
        <w:rPr>
          <w:rFonts w:ascii="Times New Roman" w:hAnsi="Times New Roman" w:cs="Times New Roman"/>
          <w:sz w:val="24"/>
          <w:szCs w:val="24"/>
        </w:rPr>
        <w:t xml:space="preserve"> nuotekos, patalpų</w:t>
      </w:r>
      <w:r w:rsidRPr="00354091">
        <w:rPr>
          <w:rFonts w:ascii="Times New Roman" w:hAnsi="Times New Roman" w:cs="Times New Roman"/>
          <w:sz w:val="24"/>
          <w:szCs w:val="24"/>
        </w:rPr>
        <w:t xml:space="preserve"> šil</w:t>
      </w:r>
      <w:r w:rsidR="00393A65">
        <w:rPr>
          <w:rFonts w:ascii="Times New Roman" w:hAnsi="Times New Roman" w:cs="Times New Roman"/>
          <w:sz w:val="24"/>
          <w:szCs w:val="24"/>
        </w:rPr>
        <w:t>dymas</w:t>
      </w:r>
      <w:r w:rsidRPr="0035409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78513B7" w14:textId="2557E682" w:rsidR="009E6CC6" w:rsidRPr="000F24F1" w:rsidRDefault="00764B71" w:rsidP="006E7E17">
      <w:pPr>
        <w:pStyle w:val="NoSpacing"/>
        <w:ind w:firstLine="720"/>
        <w:jc w:val="both"/>
        <w:rPr>
          <w:rFonts w:ascii="Times New Roman" w:hAnsi="Times New Roman" w:cs="Times New Roman"/>
          <w:sz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8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 Vadovaudamiesi Pi</w:t>
      </w:r>
      <w:r w:rsidR="004A7B7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rkimo </w:t>
      </w:r>
      <w:r w:rsidR="004A7B7C" w:rsidRPr="009E7D8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sąlygomis ir jų </w:t>
      </w:r>
      <w:r w:rsidR="00AD192D" w:rsidRPr="009E7D8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T</w:t>
      </w:r>
      <w:r w:rsidR="00FF6C38" w:rsidRPr="009E7D8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echninė</w:t>
      </w:r>
      <w:r w:rsid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specifikacija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pateiktais reikalavimais, teikiame informaciją apie siūlomų nuomai Patalpų atitikimą pateiktiems nuomojamų Patalpų techniniams, ekonom</w:t>
      </w:r>
      <w:r w:rsidR="009E6CC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iniams ir kitiems reikalavimams (</w:t>
      </w:r>
      <w:r w:rsidR="009E6CC6" w:rsidRPr="000F24F1">
        <w:rPr>
          <w:rFonts w:ascii="Times New Roman" w:hAnsi="Times New Roman" w:cs="Times New Roman"/>
          <w:sz w:val="24"/>
          <w:lang w:eastAsia="lt-LT" w:bidi="lt-LT"/>
        </w:rPr>
        <w:t>dokumentus, įrodančius atitikimą techniniams reikalavimams, pridedame prie Pasiūlymo):</w:t>
      </w:r>
    </w:p>
    <w:p w14:paraId="61F5EDFE" w14:textId="68F9F050" w:rsidR="00FE0DB3" w:rsidRDefault="00FE0DB3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32B820EF" w14:textId="77777777" w:rsidR="00FE0DB3" w:rsidRPr="00FE0DB3" w:rsidRDefault="00FE0DB3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6"/>
        <w:gridCol w:w="4736"/>
        <w:gridCol w:w="4299"/>
      </w:tblGrid>
      <w:tr w:rsidR="00FE0DB3" w:rsidRPr="00FE0DB3" w14:paraId="09FE593D" w14:textId="77777777" w:rsidTr="00E1281F">
        <w:tc>
          <w:tcPr>
            <w:tcW w:w="309" w:type="pct"/>
          </w:tcPr>
          <w:p w14:paraId="5CD44DBC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  <w:t>Eil. Nr.</w:t>
            </w:r>
          </w:p>
        </w:tc>
        <w:tc>
          <w:tcPr>
            <w:tcW w:w="2458" w:type="pct"/>
          </w:tcPr>
          <w:p w14:paraId="57B70820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  <w:t>Rodikliai / reikalavimai</w:t>
            </w:r>
          </w:p>
        </w:tc>
        <w:tc>
          <w:tcPr>
            <w:tcW w:w="2232" w:type="pct"/>
          </w:tcPr>
          <w:p w14:paraId="23BFA3DF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/>
              </w:rPr>
              <w:t xml:space="preserve">Kandidato siūlomų rodiklių reikšmės ir reikalavimus pagrindžianti informacija </w:t>
            </w:r>
          </w:p>
        </w:tc>
      </w:tr>
      <w:tr w:rsidR="00FE0DB3" w:rsidRPr="00FE0DB3" w14:paraId="0EEA5513" w14:textId="77777777" w:rsidTr="00E1281F">
        <w:tc>
          <w:tcPr>
            <w:tcW w:w="309" w:type="pct"/>
          </w:tcPr>
          <w:p w14:paraId="7DB2279D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1.</w:t>
            </w:r>
          </w:p>
        </w:tc>
        <w:tc>
          <w:tcPr>
            <w:tcW w:w="2458" w:type="pct"/>
          </w:tcPr>
          <w:p w14:paraId="36A6A38D" w14:textId="77777777" w:rsidR="00FE0DB3" w:rsidRPr="00FE0DB3" w:rsidRDefault="00FE0DB3" w:rsidP="00FE0DB3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/>
              </w:rPr>
              <w:t>Pastato, kuriame siūloma nuomotis Patalpas, adresas</w:t>
            </w:r>
          </w:p>
        </w:tc>
        <w:tc>
          <w:tcPr>
            <w:tcW w:w="2232" w:type="pct"/>
          </w:tcPr>
          <w:p w14:paraId="31DD3942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Įrašyti</w:t>
            </w:r>
          </w:p>
        </w:tc>
      </w:tr>
      <w:tr w:rsidR="00FE0DB3" w:rsidRPr="00FE0DB3" w14:paraId="2D31FAA3" w14:textId="77777777" w:rsidTr="00E1281F">
        <w:tc>
          <w:tcPr>
            <w:tcW w:w="309" w:type="pct"/>
          </w:tcPr>
          <w:p w14:paraId="4ECE60F0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 xml:space="preserve">2. </w:t>
            </w:r>
          </w:p>
        </w:tc>
        <w:tc>
          <w:tcPr>
            <w:tcW w:w="2458" w:type="pct"/>
          </w:tcPr>
          <w:p w14:paraId="1B5F6130" w14:textId="1C0E3893" w:rsidR="00FE0DB3" w:rsidRPr="00631AEB" w:rsidRDefault="00FE0DB3" w:rsidP="009E6CC6">
            <w:pPr>
              <w:widowControl w:val="0"/>
              <w:tabs>
                <w:tab w:val="left" w:pos="1701"/>
              </w:tabs>
              <w:ind w:right="23"/>
              <w:jc w:val="both"/>
              <w:rPr>
                <w:rFonts w:ascii="Times New Roman" w:eastAsia="Trebuchet MS" w:hAnsi="Times New Roman"/>
                <w:sz w:val="24"/>
                <w:szCs w:val="24"/>
                <w:lang w:eastAsia="lt-LT"/>
              </w:rPr>
            </w:pPr>
            <w:r w:rsidRPr="00631AEB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Nurodomas terminas, nuo kada faktiškai bus galima naudotis nuomojamomis Patalpomis </w:t>
            </w:r>
          </w:p>
        </w:tc>
        <w:tc>
          <w:tcPr>
            <w:tcW w:w="2232" w:type="pct"/>
          </w:tcPr>
          <w:p w14:paraId="352024D6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Įrašyti</w:t>
            </w:r>
          </w:p>
        </w:tc>
      </w:tr>
      <w:tr w:rsidR="00FE0DB3" w:rsidRPr="00FE0DB3" w14:paraId="01B9D3CF" w14:textId="77777777" w:rsidTr="00E1281F">
        <w:tc>
          <w:tcPr>
            <w:tcW w:w="309" w:type="pct"/>
          </w:tcPr>
          <w:p w14:paraId="71691155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3.</w:t>
            </w:r>
          </w:p>
        </w:tc>
        <w:tc>
          <w:tcPr>
            <w:tcW w:w="2458" w:type="pct"/>
          </w:tcPr>
          <w:p w14:paraId="66CAED14" w14:textId="77777777" w:rsidR="00FE0DB3" w:rsidRPr="00FE0DB3" w:rsidRDefault="00FE0DB3" w:rsidP="00FE0DB3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Informacija dėl P</w:t>
            </w:r>
            <w:r w:rsidRPr="00FE0DB3">
              <w:rPr>
                <w:rFonts w:ascii="Times New Roman" w:eastAsia="Trebuchet MS" w:hAnsi="Times New Roman"/>
                <w:color w:val="000000"/>
                <w:spacing w:val="6"/>
                <w:sz w:val="24"/>
                <w:szCs w:val="24"/>
                <w:lang w:eastAsia="lt-LT"/>
              </w:rPr>
              <w:t>atalpų apžiūrėjimo</w:t>
            </w:r>
          </w:p>
        </w:tc>
        <w:tc>
          <w:tcPr>
            <w:tcW w:w="2232" w:type="pct"/>
          </w:tcPr>
          <w:p w14:paraId="11F5F435" w14:textId="77777777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Nurodoma:</w:t>
            </w:r>
          </w:p>
          <w:p w14:paraId="23A643DD" w14:textId="77777777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pacing w:val="6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- </w:t>
            </w:r>
            <w:r w:rsidRPr="00FE0DB3">
              <w:rPr>
                <w:rFonts w:ascii="Times New Roman" w:eastAsia="Courier New" w:hAnsi="Times New Roman"/>
                <w:i/>
                <w:color w:val="000000"/>
                <w:spacing w:val="6"/>
                <w:sz w:val="24"/>
                <w:szCs w:val="24"/>
                <w:lang w:eastAsia="lt-LT"/>
              </w:rPr>
              <w:t xml:space="preserve">laikas, per kurį galima apžiūrėti patalpas, </w:t>
            </w:r>
          </w:p>
          <w:p w14:paraId="3C862803" w14:textId="77777777" w:rsidR="00FE0DB3" w:rsidRPr="00FE0DB3" w:rsidRDefault="00FE0DB3" w:rsidP="00FE0DB3">
            <w:pPr>
              <w:widowControl w:val="0"/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pacing w:val="6"/>
                <w:sz w:val="24"/>
                <w:szCs w:val="24"/>
                <w:lang w:eastAsia="lt-LT"/>
              </w:rPr>
              <w:t>- atsakingo asmens vardas, pavardė, adresas, telefono numeris ir el. pašto adresas.</w:t>
            </w:r>
          </w:p>
        </w:tc>
      </w:tr>
      <w:tr w:rsidR="00FE0DB3" w:rsidRPr="00FE0DB3" w14:paraId="59ED1F6B" w14:textId="77777777" w:rsidTr="00E1281F">
        <w:tc>
          <w:tcPr>
            <w:tcW w:w="309" w:type="pct"/>
          </w:tcPr>
          <w:p w14:paraId="50FF6212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4.</w:t>
            </w:r>
          </w:p>
        </w:tc>
        <w:tc>
          <w:tcPr>
            <w:tcW w:w="2458" w:type="pct"/>
          </w:tcPr>
          <w:p w14:paraId="70623D61" w14:textId="01D3A565" w:rsidR="00FE0DB3" w:rsidRPr="0011553E" w:rsidRDefault="00FE0DB3" w:rsidP="00551062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Reikalavimai, nustatyti Techninės specifikacijos I</w:t>
            </w:r>
            <w:r w:rsidR="009E6CC6" w:rsidRP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 skyriuje „</w:t>
            </w:r>
            <w:r w:rsidR="00551062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Bendrieji reikalavimai</w:t>
            </w:r>
            <w:r w:rsidRP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232" w:type="pct"/>
          </w:tcPr>
          <w:p w14:paraId="03D9B837" w14:textId="5C8BA4C7" w:rsidR="00FE0DB3" w:rsidRPr="0011553E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Pateikiamas kiekvieno šio skyriaus punkte nurodyto reikalavimo aprašymas arba nurodoma konkreti rodiklio reikšmė ir/ar kita informacija, pagrindžianti pasiūlymo atit</w:t>
            </w:r>
            <w:r w:rsidR="00551062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ikimą Techninės specifikacijos </w:t>
            </w:r>
            <w:r w:rsidR="009E6CC6"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</w:t>
            </w: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skyriuje nustatytiems reikalavimams.</w:t>
            </w:r>
          </w:p>
          <w:p w14:paraId="527CC0C4" w14:textId="69CCC8A7" w:rsidR="00FE0DB3" w:rsidRPr="00551062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551062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Atstumo rodiklis pagrindžiamas </w:t>
            </w:r>
            <w:r w:rsidRPr="00551062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pateikiant ištrauką iš www.maps.lt</w:t>
            </w:r>
            <w:r w:rsidRPr="00551062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551062" w:rsidRPr="00551062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arba </w:t>
            </w:r>
            <w:r w:rsidR="00551062" w:rsidRPr="00551062">
              <w:rPr>
                <w:rFonts w:ascii="Times New Roman" w:hAnsi="Times New Roman"/>
                <w:i/>
                <w:sz w:val="24"/>
                <w:szCs w:val="24"/>
              </w:rPr>
              <w:t xml:space="preserve">lygiavertis dokumentas kuriame būtų nurodyta, kad </w:t>
            </w:r>
            <w:r w:rsidR="00551062" w:rsidRPr="0055106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siūlomos išnuomoti patalpos yra </w:t>
            </w:r>
            <w:r w:rsidR="00A05C57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Kauno </w:t>
            </w:r>
            <w:r w:rsidR="00A66387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miesto ar </w:t>
            </w:r>
            <w:r w:rsidR="00D80439">
              <w:rPr>
                <w:rFonts w:ascii="Times New Roman" w:eastAsiaTheme="minorHAnsi" w:hAnsi="Times New Roman"/>
                <w:i/>
                <w:sz w:val="24"/>
                <w:szCs w:val="24"/>
              </w:rPr>
              <w:t>K</w:t>
            </w:r>
            <w:r w:rsidR="00A05C57">
              <w:rPr>
                <w:rFonts w:ascii="Times New Roman" w:eastAsiaTheme="minorHAnsi" w:hAnsi="Times New Roman"/>
                <w:i/>
                <w:sz w:val="24"/>
                <w:szCs w:val="24"/>
              </w:rPr>
              <w:t>auno</w:t>
            </w:r>
            <w:r w:rsidR="00A66387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rajono</w:t>
            </w:r>
            <w:r w:rsidR="00551062" w:rsidRPr="00551062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teritorijos ribose.</w:t>
            </w:r>
          </w:p>
          <w:p w14:paraId="16FBEE2E" w14:textId="77777777" w:rsidR="00FE0DB3" w:rsidRPr="0011553E" w:rsidRDefault="00FE0DB3" w:rsidP="00FE0DB3">
            <w:pPr>
              <w:jc w:val="both"/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*PASTABA. Visa šiame 4 punkte prašoma atitikimo techninės specifikacijos reikalavimams informacija turi būti pateikta atskirame dokumente.</w:t>
            </w:r>
          </w:p>
        </w:tc>
      </w:tr>
      <w:tr w:rsidR="00FE0DB3" w:rsidRPr="00FE0DB3" w14:paraId="0303DDD1" w14:textId="77777777" w:rsidTr="00E1281F">
        <w:tc>
          <w:tcPr>
            <w:tcW w:w="309" w:type="pct"/>
          </w:tcPr>
          <w:p w14:paraId="78DB3B5C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lastRenderedPageBreak/>
              <w:t>5.</w:t>
            </w:r>
          </w:p>
        </w:tc>
        <w:tc>
          <w:tcPr>
            <w:tcW w:w="2458" w:type="pct"/>
          </w:tcPr>
          <w:p w14:paraId="0D81436B" w14:textId="76CF6221" w:rsidR="00FE0DB3" w:rsidRPr="00FE0DB3" w:rsidRDefault="00FE0DB3" w:rsidP="00551062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Reikalavimai, nust</w:t>
            </w:r>
            <w:r w:rsidR="00551062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atyti Techninės specifikacijos 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I</w:t>
            </w:r>
            <w:r w:rsid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I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 skyriuje „</w:t>
            </w:r>
            <w:r w:rsidR="00551062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Reikalavimai </w:t>
            </w:r>
            <w:r w:rsidR="00194D8D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nuomojamų patalpų pastato teritorijai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232" w:type="pct"/>
          </w:tcPr>
          <w:p w14:paraId="33041140" w14:textId="41BA402D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Pateikiamas kiekvieno šio skyriaus punkte nurodyto reikalavimo aprašymas arba nurodoma konkreti rodiklio reikšmė ir / ar kita informacija, pagrindžianti pasiūlymo atit</w:t>
            </w:r>
            <w:r w:rsidR="00551062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ikimą Techninės specifikacijos </w:t>
            </w:r>
            <w:r w:rsid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</w:t>
            </w: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 skyriuje nustatytiems reikalavimams.</w:t>
            </w:r>
          </w:p>
          <w:p w14:paraId="3E1692A0" w14:textId="77777777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*PASTABA. Visa šiame 5 punkte prašoma atitikimo techninės specifikacijos reikalavimams informacija turi būti pateikta atskirame dokumente.</w:t>
            </w: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551062" w:rsidRPr="00FE0DB3" w14:paraId="050FA75D" w14:textId="77777777" w:rsidTr="00E1281F">
        <w:tc>
          <w:tcPr>
            <w:tcW w:w="309" w:type="pct"/>
          </w:tcPr>
          <w:p w14:paraId="4DF37296" w14:textId="28BAE43B" w:rsidR="00551062" w:rsidRPr="00FE0DB3" w:rsidRDefault="00551062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 xml:space="preserve">6. </w:t>
            </w:r>
          </w:p>
        </w:tc>
        <w:tc>
          <w:tcPr>
            <w:tcW w:w="2458" w:type="pct"/>
          </w:tcPr>
          <w:p w14:paraId="0F7FB857" w14:textId="7AF8901C" w:rsidR="00551062" w:rsidRPr="00FE0DB3" w:rsidRDefault="00551062" w:rsidP="00551062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Reikalavimai, nust</w:t>
            </w:r>
            <w:r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atyti Techninės specifikacijos 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II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 skyriuje „</w:t>
            </w:r>
            <w:r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Reikalavimai </w:t>
            </w:r>
            <w:r w:rsidR="003061E2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sandėliavimo paskirties patalpom</w:t>
            </w:r>
            <w:r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s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232" w:type="pct"/>
          </w:tcPr>
          <w:p w14:paraId="42B92624" w14:textId="42CD516A" w:rsidR="00551062" w:rsidRPr="00FE0DB3" w:rsidRDefault="00551062" w:rsidP="00551062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Pateikiamas kiekvieno šio skyriaus punkte nurodyto reikalavimo aprašymas arba nurodoma konkreti rodiklio reikšmė ir / ar kita informacija, pagrindžianti pasiūlymo atit</w:t>
            </w:r>
            <w:r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ikimą Techninės specifikacijos II</w:t>
            </w: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 skyriuje nustatytiems reikalavimams.</w:t>
            </w:r>
          </w:p>
          <w:p w14:paraId="31CF9EE6" w14:textId="7651B4B3" w:rsidR="00551062" w:rsidRPr="00FE0DB3" w:rsidRDefault="00551062" w:rsidP="00551062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*PASTABA. Visa šiame 6</w:t>
            </w:r>
            <w:r w:rsidRPr="00FE0DB3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 xml:space="preserve"> punkte prašoma atitikimo techninės specifikacijos reikalavimams informacija turi būti pateikta atskirame dokumente.</w:t>
            </w:r>
          </w:p>
        </w:tc>
      </w:tr>
      <w:tr w:rsidR="00551062" w:rsidRPr="00FE0DB3" w14:paraId="35C4882D" w14:textId="77777777" w:rsidTr="00E1281F">
        <w:tc>
          <w:tcPr>
            <w:tcW w:w="309" w:type="pct"/>
          </w:tcPr>
          <w:p w14:paraId="11033E47" w14:textId="71D1DBB3" w:rsidR="00551062" w:rsidRDefault="00551062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7.</w:t>
            </w:r>
          </w:p>
        </w:tc>
        <w:tc>
          <w:tcPr>
            <w:tcW w:w="2458" w:type="pct"/>
          </w:tcPr>
          <w:p w14:paraId="4478DDDE" w14:textId="703A982A" w:rsidR="00551062" w:rsidRPr="00FE0DB3" w:rsidRDefault="00551062" w:rsidP="00551062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Reikalavimai, nust</w:t>
            </w:r>
            <w:r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atyti Techninės specifikacijos 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V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 skyriuje „</w:t>
            </w:r>
            <w:r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Reikalavimai </w:t>
            </w:r>
            <w:r w:rsidR="003061E2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temperatūrinį r</w:t>
            </w:r>
            <w:r w:rsidR="005A7E97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e</w:t>
            </w:r>
            <w:r w:rsidR="003061E2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žimą palaikančiai sandėliavimo patalpai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232" w:type="pct"/>
          </w:tcPr>
          <w:p w14:paraId="337E5124" w14:textId="2762A695" w:rsidR="00551062" w:rsidRPr="00FE0DB3" w:rsidRDefault="00551062" w:rsidP="00551062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Pateikiamas kiekvieno šio skyriaus punkte nurodyto reikalavimo aprašymas arba nurodoma konkreti rodiklio reikšmė ir / ar kita informacija, pagrindžianti pasiūlymo atit</w:t>
            </w:r>
            <w:r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ikimą Techninės specifikacijos IV</w:t>
            </w: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skyriuje nustatytiems reikalavimams.</w:t>
            </w:r>
          </w:p>
          <w:p w14:paraId="6BE470B4" w14:textId="1DB2E9AC" w:rsidR="003061E2" w:rsidRPr="003061E2" w:rsidRDefault="00551062" w:rsidP="00551062">
            <w:pPr>
              <w:jc w:val="both"/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*PASTABA. Visa šiame 7</w:t>
            </w:r>
            <w:r w:rsidRPr="00FE0DB3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 xml:space="preserve"> punkte prašoma atitikimo techninės specifikacijos reikalavimams informacija turi būti pateikta atskirame dokumente.</w:t>
            </w:r>
          </w:p>
        </w:tc>
      </w:tr>
      <w:tr w:rsidR="003061E2" w:rsidRPr="00FE0DB3" w14:paraId="38D95965" w14:textId="77777777" w:rsidTr="00E1281F">
        <w:tc>
          <w:tcPr>
            <w:tcW w:w="309" w:type="pct"/>
          </w:tcPr>
          <w:p w14:paraId="21A51B04" w14:textId="1A32758C" w:rsidR="003061E2" w:rsidRDefault="003061E2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8.</w:t>
            </w:r>
          </w:p>
        </w:tc>
        <w:tc>
          <w:tcPr>
            <w:tcW w:w="2458" w:type="pct"/>
          </w:tcPr>
          <w:p w14:paraId="560A32C8" w14:textId="11D82019" w:rsidR="003061E2" w:rsidRPr="00FE0DB3" w:rsidRDefault="003061E2" w:rsidP="00551062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3061E2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Reikalavimai, nustatyti Techninės specifikacijos V skyriuje „Reikalavimai </w:t>
            </w:r>
            <w:r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administracinėms patalpoms</w:t>
            </w:r>
            <w:r w:rsidRPr="003061E2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232" w:type="pct"/>
          </w:tcPr>
          <w:p w14:paraId="1B6F51A3" w14:textId="0E53008B" w:rsidR="003061E2" w:rsidRPr="003061E2" w:rsidRDefault="003061E2" w:rsidP="003061E2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3061E2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Pateikiamas kiekvieno šio skyriaus punkte nurodyto reikalavimo aprašymas arba nurodoma konkreti rodiklio reikšmė ir / ar kita informacija, pagrindžianti pasiūlymo atitikimą Techninės specifikacijos V skyriuje nustatytiems reikalavimams.</w:t>
            </w:r>
          </w:p>
          <w:p w14:paraId="604B03B0" w14:textId="2DA8A3BE" w:rsidR="003061E2" w:rsidRPr="003061E2" w:rsidRDefault="003061E2" w:rsidP="003061E2">
            <w:pPr>
              <w:jc w:val="both"/>
              <w:rPr>
                <w:rFonts w:ascii="Times New Roman" w:eastAsia="Courier New" w:hAnsi="Times New Roman"/>
                <w:b/>
                <w:bCs/>
                <w:i/>
                <w:color w:val="000000"/>
                <w:sz w:val="24"/>
                <w:szCs w:val="24"/>
                <w:lang w:eastAsia="lt-LT"/>
              </w:rPr>
            </w:pPr>
            <w:r w:rsidRPr="003061E2">
              <w:rPr>
                <w:rFonts w:ascii="Times New Roman" w:eastAsia="Courier New" w:hAnsi="Times New Roman"/>
                <w:b/>
                <w:bCs/>
                <w:i/>
                <w:color w:val="000000"/>
                <w:sz w:val="24"/>
                <w:szCs w:val="24"/>
                <w:lang w:eastAsia="lt-LT"/>
              </w:rPr>
              <w:t>*PASTABA. Visa šiame 8 punkte prašoma atitikimo techninės specifikacijos reikalavimams informacija turi būti pateikta atskirame dokumente.</w:t>
            </w:r>
          </w:p>
        </w:tc>
      </w:tr>
      <w:tr w:rsidR="003061E2" w:rsidRPr="00FE0DB3" w14:paraId="5ECAA4F8" w14:textId="77777777" w:rsidTr="00E1281F">
        <w:tc>
          <w:tcPr>
            <w:tcW w:w="309" w:type="pct"/>
          </w:tcPr>
          <w:p w14:paraId="44D7AF28" w14:textId="5212A2E9" w:rsidR="003061E2" w:rsidRDefault="003061E2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9.</w:t>
            </w:r>
          </w:p>
        </w:tc>
        <w:tc>
          <w:tcPr>
            <w:tcW w:w="2458" w:type="pct"/>
          </w:tcPr>
          <w:p w14:paraId="21677C28" w14:textId="2946E534" w:rsidR="003061E2" w:rsidRPr="003061E2" w:rsidRDefault="003061E2" w:rsidP="00551062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3061E2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Reikalavimai, nustatyti Techninės specifikacijos V</w:t>
            </w:r>
            <w:r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I</w:t>
            </w:r>
            <w:r w:rsidRPr="003061E2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 skyriuje „Reikalavimai </w:t>
            </w:r>
            <w:r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paslaugoms</w:t>
            </w:r>
            <w:r w:rsidRPr="003061E2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232" w:type="pct"/>
          </w:tcPr>
          <w:p w14:paraId="434C03BF" w14:textId="5069D09E" w:rsidR="003061E2" w:rsidRPr="003061E2" w:rsidRDefault="003061E2" w:rsidP="003061E2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3061E2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Pateikiamas kiekvieno šio skyriaus punkte nurodyto reikalavimo aprašymas arba nurodoma konkreti rodiklio reikšmė ir / ar kita informacija, pagrindžianti pasiūlymo atitikimą Techninės specifikacijos V</w:t>
            </w:r>
            <w:r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</w:t>
            </w:r>
            <w:r w:rsidRPr="003061E2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skyriuje nustatytiems reikalavimams.</w:t>
            </w:r>
          </w:p>
          <w:p w14:paraId="1A12D038" w14:textId="5FA70DCF" w:rsidR="003061E2" w:rsidRPr="003061E2" w:rsidRDefault="003061E2" w:rsidP="003061E2">
            <w:pPr>
              <w:jc w:val="both"/>
              <w:rPr>
                <w:rFonts w:ascii="Times New Roman" w:eastAsia="Courier New" w:hAnsi="Times New Roman"/>
                <w:b/>
                <w:bCs/>
                <w:i/>
                <w:color w:val="000000"/>
                <w:sz w:val="24"/>
                <w:szCs w:val="24"/>
                <w:lang w:eastAsia="lt-LT"/>
              </w:rPr>
            </w:pPr>
            <w:r w:rsidRPr="003061E2">
              <w:rPr>
                <w:rFonts w:ascii="Times New Roman" w:eastAsia="Courier New" w:hAnsi="Times New Roman"/>
                <w:b/>
                <w:bCs/>
                <w:i/>
                <w:color w:val="000000"/>
                <w:sz w:val="24"/>
                <w:szCs w:val="24"/>
                <w:lang w:eastAsia="lt-LT"/>
              </w:rPr>
              <w:lastRenderedPageBreak/>
              <w:t>*PASTABA. Visa šiame 9 punkte prašoma atitikimo techninės specifikacijos reikalavimams informacija turi būti pateikta atskirame dokumente.</w:t>
            </w:r>
          </w:p>
        </w:tc>
      </w:tr>
      <w:tr w:rsidR="003061E2" w:rsidRPr="00FE0DB3" w14:paraId="1A74CE3E" w14:textId="77777777" w:rsidTr="00E1281F">
        <w:tc>
          <w:tcPr>
            <w:tcW w:w="309" w:type="pct"/>
          </w:tcPr>
          <w:p w14:paraId="1B88B417" w14:textId="3639CC76" w:rsidR="003061E2" w:rsidRDefault="003061E2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lastRenderedPageBreak/>
              <w:t>10.</w:t>
            </w:r>
          </w:p>
        </w:tc>
        <w:tc>
          <w:tcPr>
            <w:tcW w:w="2458" w:type="pct"/>
          </w:tcPr>
          <w:p w14:paraId="66718F39" w14:textId="7531A1CE" w:rsidR="003061E2" w:rsidRPr="003061E2" w:rsidRDefault="003061E2" w:rsidP="00551062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3061E2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Reikalavimai, nustatyti Techninės specifikacijos VI</w:t>
            </w:r>
            <w:r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I</w:t>
            </w:r>
            <w:r w:rsidRPr="003061E2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 skyriuje „Reikalavimai </w:t>
            </w:r>
            <w:r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kompiuteriams ir elektros tinklams</w:t>
            </w:r>
            <w:r w:rsidRPr="003061E2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232" w:type="pct"/>
          </w:tcPr>
          <w:p w14:paraId="459DCC6C" w14:textId="4DB0105E" w:rsidR="003061E2" w:rsidRPr="003061E2" w:rsidRDefault="003061E2" w:rsidP="003061E2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3061E2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Pateikiamas kiekvieno šio skyriaus punkte nurodyto reikalavimo aprašymas arba nurodoma konkreti rodiklio reikšmė ir / ar kita informacija, pagrindžianti pasiūlymo atitikimą Techninės specifikacijos V</w:t>
            </w:r>
            <w:r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</w:t>
            </w:r>
            <w:r w:rsidRPr="003061E2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 skyriuje nustatytiems reikalavimams.</w:t>
            </w:r>
          </w:p>
          <w:p w14:paraId="2D9078BE" w14:textId="207E03BB" w:rsidR="003061E2" w:rsidRPr="003061E2" w:rsidRDefault="003061E2" w:rsidP="003061E2">
            <w:pPr>
              <w:jc w:val="both"/>
              <w:rPr>
                <w:rFonts w:ascii="Times New Roman" w:eastAsia="Courier New" w:hAnsi="Times New Roman"/>
                <w:b/>
                <w:bCs/>
                <w:i/>
                <w:color w:val="000000"/>
                <w:sz w:val="24"/>
                <w:szCs w:val="24"/>
                <w:lang w:eastAsia="lt-LT"/>
              </w:rPr>
            </w:pPr>
            <w:r w:rsidRPr="003061E2">
              <w:rPr>
                <w:rFonts w:ascii="Times New Roman" w:eastAsia="Courier New" w:hAnsi="Times New Roman"/>
                <w:b/>
                <w:bCs/>
                <w:i/>
                <w:color w:val="000000"/>
                <w:sz w:val="24"/>
                <w:szCs w:val="24"/>
                <w:lang w:eastAsia="lt-LT"/>
              </w:rPr>
              <w:t>*PASTABA. Visa šiame 10 punkte prašoma atitikimo techninės specifikacijos reikalavimams informacija turi būti pateikta atskirame dokumente.</w:t>
            </w:r>
          </w:p>
        </w:tc>
      </w:tr>
    </w:tbl>
    <w:p w14:paraId="0BD8E028" w14:textId="77777777" w:rsidR="00FE0DB3" w:rsidRPr="00FE0DB3" w:rsidRDefault="00FE0DB3" w:rsidP="00FE0DB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1A1C1874" w14:textId="743D6106" w:rsidR="00FE0DB3" w:rsidRPr="00FE0DB3" w:rsidRDefault="00764B71" w:rsidP="00FE0DB3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9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 Kartu su pasiūlymu pateikiami dokumentai (turi būti</w:t>
      </w:r>
      <w:r w:rsidR="0055106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pateikti visi Pirkimo sąlygų 2</w:t>
      </w:r>
      <w:r w:rsidR="00BC46D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7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punkte nurodyti, nuomotinų </w:t>
      </w:r>
      <w:r w:rsidR="00FE79CD" w:rsidRPr="00FE79CD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Sandėliavimo paskirties patalpų</w:t>
      </w:r>
      <w:r w:rsidR="008A71E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atitikimą Techninės specifikacijos reikalavimams pagrindžiantys bei,</w:t>
      </w:r>
      <w:r w:rsidR="0060474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kandidato nuomone, reikšmingi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, dokumentai:</w:t>
      </w:r>
    </w:p>
    <w:p w14:paraId="42E2DD47" w14:textId="77777777" w:rsidR="00FE0DB3" w:rsidRPr="00FE0DB3" w:rsidRDefault="00FE0DB3" w:rsidP="00FE0DB3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6642"/>
        <w:gridCol w:w="2100"/>
      </w:tblGrid>
      <w:tr w:rsidR="00FE0DB3" w:rsidRPr="00FE0DB3" w14:paraId="384892D0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BD0B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Eil. Nr.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1714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Pateikto dokumento pavadinimas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2A10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Dokumento puslapių skaičius</w:t>
            </w:r>
          </w:p>
        </w:tc>
      </w:tr>
      <w:tr w:rsidR="00FE0DB3" w:rsidRPr="00FE0DB3" w14:paraId="5DF10089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F7B9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>1.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5CF5" w14:textId="77777777" w:rsidR="00FE0DB3" w:rsidRPr="00FE0DB3" w:rsidRDefault="00FE0DB3" w:rsidP="00A0383E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VĮ registrų centro išduoto Patalpų nuosavybę patvirtinančio dokumento kopija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A4C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1831DD29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7A30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>2.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4ED" w14:textId="77777777" w:rsidR="00FE0DB3" w:rsidRPr="00FE0DB3" w:rsidRDefault="00FE0DB3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Kadastro duomenų bylos kopija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880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36552843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2C62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 xml:space="preserve">3.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982C" w14:textId="620FA96C" w:rsidR="00FE0DB3" w:rsidRPr="007A5648" w:rsidRDefault="00FE0DB3" w:rsidP="009E6C26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>Dokumentai, patvirtinantys Patalpų ati</w:t>
            </w:r>
            <w:r w:rsidR="004A7B7C"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>tikimą</w:t>
            </w:r>
            <w:r w:rsidR="007434CC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 xml:space="preserve"> Pirkimų sąlygų 1 priede</w:t>
            </w:r>
            <w:r w:rsidR="004A7B7C"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E6C26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>Techninėje specifikacijoje</w:t>
            </w:r>
            <w:r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 xml:space="preserve"> pateiktiems reikalavimams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B164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029866C5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717F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>4.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0934" w14:textId="222198A0" w:rsidR="00FE0DB3" w:rsidRPr="009E7D82" w:rsidRDefault="009E7D82" w:rsidP="009E6C26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</w:t>
            </w:r>
            <w:r w:rsidRPr="009E7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galiojimas, suteikiantis teisę kandidatui pateikti pasiūlymą, derėtis dėl Patalpų nuomos ir (arba) sudaryti Pirkimo sutartį, kai kandidatas nėra Patalpų savininkas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14E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22BAEFED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758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5.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227" w14:textId="77777777" w:rsidR="00FE0DB3" w:rsidRPr="007A5648" w:rsidRDefault="007A5648" w:rsidP="007A5648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7A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Patalpų išdėstymo planas su jame pažymėta nuomojamų Patalpų vieta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215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114D3627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1596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6.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0810" w14:textId="04652C21" w:rsidR="00FE0DB3" w:rsidRPr="009E6C26" w:rsidRDefault="009E6C26" w:rsidP="009E6C26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9E6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Kandidato patvirtinimas, kad išnuomoti siūlomoms Patalpoms </w:t>
            </w:r>
            <w:r w:rsidR="00A84CF6" w:rsidRPr="00A84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A84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ėra </w:t>
            </w:r>
            <w:r w:rsidR="00A84CF6" w:rsidRPr="00A84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taikoma jokių su jo naudojimu susijusių apribojimų, kurie galėtų turėti neigiamos įtakos Nuomininko teisei į Objekto nuomą (turtas </w:t>
            </w:r>
            <w:r w:rsidR="00A84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nėra</w:t>
            </w:r>
            <w:r w:rsidR="00A84CF6" w:rsidRPr="00A84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areštuotas, n</w:t>
            </w:r>
            <w:r w:rsidR="00A84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ėra</w:t>
            </w:r>
            <w:r w:rsidR="00A84CF6" w:rsidRPr="00A84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teisminio ginčo objektas</w:t>
            </w:r>
            <w:r w:rsidR="00A84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F4C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5529F711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AD7" w14:textId="77777777" w:rsidR="00FE0DB3" w:rsidRPr="0011553E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bidi="lt-LT"/>
              </w:rPr>
            </w:pPr>
            <w:r w:rsidRPr="009E7D82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>7.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E8C" w14:textId="6A0FA213" w:rsidR="00FE0DB3" w:rsidRPr="009E6C26" w:rsidRDefault="009E6C26" w:rsidP="009E6C26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bidi="lt-LT"/>
              </w:rPr>
            </w:pPr>
            <w:r w:rsidRPr="009E6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Pastato energinio naudingumo sertifikato, išduoto Lietuvos Respublikos aplinkos ministerijos nustatyta tvarka, kopija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AEAD" w14:textId="77777777" w:rsidR="00FE0DB3" w:rsidRPr="0011553E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bidi="lt-LT"/>
              </w:rPr>
            </w:pPr>
            <w:r w:rsidRPr="009E7D82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lt-LT"/>
              </w:rPr>
              <w:t>Pridedama</w:t>
            </w:r>
          </w:p>
        </w:tc>
      </w:tr>
      <w:tr w:rsidR="009E6C26" w:rsidRPr="00FE0DB3" w14:paraId="2C74BEFA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ECDF" w14:textId="29F6A54F" w:rsidR="009E6C26" w:rsidRPr="009E7D82" w:rsidRDefault="009E6C26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>8.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02F3" w14:textId="25E04CD8" w:rsidR="009E6C26" w:rsidRPr="009E6C26" w:rsidRDefault="009E6C26" w:rsidP="009E6C26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</w:pPr>
            <w:r w:rsidRPr="009E6C26">
              <w:rPr>
                <w:rFonts w:ascii="Times New Roman" w:hAnsi="Times New Roman" w:cs="Times New Roman"/>
                <w:sz w:val="24"/>
                <w:szCs w:val="24"/>
              </w:rPr>
              <w:t xml:space="preserve">Ištrauka iš </w:t>
            </w:r>
            <w:hyperlink r:id="rId8" w:history="1">
              <w:r w:rsidRPr="009E6C2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www.maps.lt</w:t>
              </w:r>
            </w:hyperlink>
            <w:r w:rsidRPr="009E6C26">
              <w:rPr>
                <w:rFonts w:ascii="Times New Roman" w:hAnsi="Times New Roman" w:cs="Times New Roman"/>
                <w:sz w:val="24"/>
                <w:szCs w:val="24"/>
              </w:rPr>
              <w:t xml:space="preserve"> ar lygiavertis dokumentas kuriame būtų nurodyta, kad siūlomos išnuomoti</w:t>
            </w:r>
            <w:r w:rsidR="00536147">
              <w:rPr>
                <w:rFonts w:ascii="Times New Roman" w:hAnsi="Times New Roman" w:cs="Times New Roman"/>
                <w:sz w:val="24"/>
                <w:szCs w:val="24"/>
              </w:rPr>
              <w:t xml:space="preserve"> sandėliavimo paskirties</w:t>
            </w:r>
            <w:r w:rsidRPr="009E6C26">
              <w:rPr>
                <w:rFonts w:ascii="Times New Roman" w:hAnsi="Times New Roman" w:cs="Times New Roman"/>
                <w:sz w:val="24"/>
                <w:szCs w:val="24"/>
              </w:rPr>
              <w:t xml:space="preserve"> patalpos yra </w:t>
            </w:r>
            <w:r w:rsidR="00176ED5">
              <w:rPr>
                <w:rFonts w:ascii="Times New Roman" w:hAnsi="Times New Roman" w:cs="Times New Roman"/>
                <w:sz w:val="24"/>
                <w:szCs w:val="24"/>
              </w:rPr>
              <w:t>Kauno</w:t>
            </w:r>
            <w:r w:rsidR="00176ED5" w:rsidRPr="009E6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C26">
              <w:rPr>
                <w:rFonts w:ascii="Times New Roman" w:hAnsi="Times New Roman" w:cs="Times New Roman"/>
                <w:sz w:val="24"/>
                <w:szCs w:val="24"/>
              </w:rPr>
              <w:t>miest</w:t>
            </w:r>
            <w:r w:rsidR="00536147">
              <w:rPr>
                <w:rFonts w:ascii="Times New Roman" w:hAnsi="Times New Roman" w:cs="Times New Roman"/>
                <w:sz w:val="24"/>
                <w:szCs w:val="24"/>
              </w:rPr>
              <w:t>e arba rajone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F93E" w14:textId="0EAA3A96" w:rsidR="009E6C26" w:rsidRPr="009E7D82" w:rsidRDefault="00FE79CD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lt-LT"/>
              </w:rPr>
            </w:pPr>
            <w:r w:rsidRPr="00FE79CD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lt-LT"/>
              </w:rPr>
              <w:t>Pridedama</w:t>
            </w:r>
          </w:p>
        </w:tc>
      </w:tr>
      <w:tr w:rsidR="009E6C26" w:rsidRPr="00FE0DB3" w14:paraId="6F857973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AA43" w14:textId="4D7C8BD4" w:rsidR="009E6C26" w:rsidRPr="009E7D82" w:rsidRDefault="009E6C26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>9.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B4F1" w14:textId="132FBE0E" w:rsidR="009E6C26" w:rsidRPr="009E6C26" w:rsidRDefault="0050591C" w:rsidP="009E6C26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9E6C26" w:rsidRPr="009E6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andidato raštiškas patvirtinimas, kad derybų laimėjimo atveju įrengs Patalpas pagal Perkančiosios organizacijos poreikius ir pageidaujamą išplanavimą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4AE7" w14:textId="55056550" w:rsidR="009E6C26" w:rsidRPr="009E7D82" w:rsidRDefault="00FE79CD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lt-LT"/>
              </w:rPr>
            </w:pPr>
            <w:r w:rsidRPr="00FE79CD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lt-LT"/>
              </w:rPr>
              <w:t>Pridedama</w:t>
            </w:r>
          </w:p>
        </w:tc>
      </w:tr>
      <w:tr w:rsidR="00995DAF" w:rsidRPr="00FE0DB3" w14:paraId="709FDC46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9F6" w14:textId="27B49B31" w:rsidR="00995DAF" w:rsidRDefault="009E6C26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10</w:t>
            </w:r>
            <w:r w:rsidR="00995D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.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69DA" w14:textId="7DDE5431" w:rsidR="00995DAF" w:rsidRPr="007A5648" w:rsidRDefault="009E7D82" w:rsidP="007A5648">
            <w:pPr>
              <w:autoSpaceDE w:val="0"/>
              <w:autoSpaceDN w:val="0"/>
              <w:adjustRightInd w:val="0"/>
              <w:spacing w:after="0" w:line="276" w:lineRule="auto"/>
              <w:ind w:firstLine="34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Užpildytas konkurso sąlygų 4</w:t>
            </w:r>
            <w:r w:rsidR="00995DAF" w:rsidRPr="007A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priedas ir jame nurodyti dokumentai.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E9C" w14:textId="77777777" w:rsidR="00995DAF" w:rsidRPr="00FE0DB3" w:rsidRDefault="00995DAF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79CD" w:rsidRPr="00FE0DB3" w14:paraId="1E806408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D33" w14:textId="1FFAB999" w:rsidR="00FE79CD" w:rsidRDefault="00FE79CD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11.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FF6D" w14:textId="582459FA" w:rsidR="00FE79CD" w:rsidRDefault="00FE79CD" w:rsidP="007A5648">
            <w:pPr>
              <w:autoSpaceDE w:val="0"/>
              <w:autoSpaceDN w:val="0"/>
              <w:adjustRightInd w:val="0"/>
              <w:spacing w:after="0"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FE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astato ar pastatų komplekso teritorijos esamo ir/arba įsipareigotino įrengti aptvėrimo schema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F7C0" w14:textId="398BEBE5" w:rsidR="00FE79CD" w:rsidRPr="00FE0DB3" w:rsidRDefault="00FE79CD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FE79C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79CD" w:rsidRPr="00FE0DB3" w14:paraId="79103BE4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6F23" w14:textId="4944DCB8" w:rsidR="00FE79CD" w:rsidRDefault="00FE79CD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lastRenderedPageBreak/>
              <w:t>12.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7225" w14:textId="1BC22D01" w:rsidR="00FE79CD" w:rsidRDefault="00FE79CD" w:rsidP="00FE79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FE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okument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Pr="00FE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 plan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Pr="00FE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patvirtinant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r w:rsidRPr="00FE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pirminių gaisro gesinimo priemonių (gesintuvų ir kt.) įrengimą pagal galiojančius reikalavimus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ECE0" w14:textId="14C81520" w:rsidR="00FE79CD" w:rsidRPr="00FE0DB3" w:rsidRDefault="00FE79CD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FE79C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79CD" w:rsidRPr="00FE0DB3" w14:paraId="65DFA71F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3F68" w14:textId="414BCF33" w:rsidR="00FE79CD" w:rsidRDefault="00FE79CD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13.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5A8F" w14:textId="49865056" w:rsidR="00FE79CD" w:rsidRDefault="00FE79CD" w:rsidP="00FE79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FE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okument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Pr="00FE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patvirtinant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r w:rsidRPr="00FE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įrengtą gaisro aptikimo ir signalizavimo sistemą (pagal PAGD patvirtintas taisykles)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21B9" w14:textId="68239869" w:rsidR="00FE79CD" w:rsidRPr="00FE0DB3" w:rsidRDefault="00FE79CD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FE79C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79CD" w:rsidRPr="00FE0DB3" w14:paraId="7396BEB4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DA25" w14:textId="6DF0A56C" w:rsidR="00FE79CD" w:rsidRDefault="00FE79CD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14.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9F4C" w14:textId="2D292B89" w:rsidR="00FE79CD" w:rsidRPr="00930F7F" w:rsidRDefault="00FE79CD" w:rsidP="00FE79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Statinio pripažinimo tinkamu naudoti akto kopija, parengtą vadovaujantis Statybos techniniu reglamentu STR 1.05.01:2017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08FE" w14:textId="7F9A8865" w:rsidR="00FE79CD" w:rsidRPr="00FE0DB3" w:rsidRDefault="00FE79CD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FE79CD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176ED5" w:rsidRPr="00FE0DB3" w14:paraId="79E804DC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E345" w14:textId="2EA84F66" w:rsidR="00176ED5" w:rsidRDefault="00176ED5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15.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92C6" w14:textId="706297A4" w:rsidR="00176ED5" w:rsidRPr="00930F7F" w:rsidRDefault="004875C8" w:rsidP="00FE79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Dokumentas, </w:t>
            </w:r>
            <w:r w:rsidRPr="00E96D63">
              <w:rPr>
                <w:rFonts w:ascii="Times New Roman" w:hAnsi="Times New Roman" w:cs="Times New Roman"/>
                <w:sz w:val="24"/>
                <w:szCs w:val="24"/>
              </w:rPr>
              <w:t>patvirtinantis buities, sanitarinių ir higienos patalpų įrengimą pagal LR sveikatos apsaugos ministro ir Lietuvos Respublikos Socialinės apsaugos ir darbo ministro 2024 m. spalio 3d. įsakymo Nr. V-959/A1-650 „Dėl buities, sanitarinių ir higienos patalpų įrengimo reikalavimų aprašo patvirtinimo“ reikalavimus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A56C" w14:textId="31C5F1F2" w:rsidR="00176ED5" w:rsidRPr="00FE79CD" w:rsidRDefault="00E96D63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176ED5" w:rsidRPr="00FE0DB3" w14:paraId="56AF45A2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0FCA" w14:textId="2E95F2F2" w:rsidR="00176ED5" w:rsidRDefault="004875C8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16.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7FB7" w14:textId="3C760AED" w:rsidR="00176ED5" w:rsidRPr="00930F7F" w:rsidRDefault="004875C8" w:rsidP="00FE79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Dokumentas, </w:t>
            </w:r>
            <w:r w:rsidRPr="00E96D63">
              <w:rPr>
                <w:rFonts w:ascii="Times New Roman" w:hAnsi="Times New Roman" w:cs="Times New Roman"/>
                <w:sz w:val="24"/>
                <w:szCs w:val="24"/>
              </w:rPr>
              <w:t>patvirtinantį, kad siūlomas objektas atitinka (HN 98:2014, HN 69:2003, HN 33:2011) reikalavimus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6652" w14:textId="5DA915DA" w:rsidR="00176ED5" w:rsidRPr="00FE79CD" w:rsidRDefault="00E96D63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176ED5" w:rsidRPr="00FE0DB3" w14:paraId="43AA4928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B4D" w14:textId="3CC2C715" w:rsidR="00176ED5" w:rsidRDefault="004875C8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17.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7641" w14:textId="366F9F9E" w:rsidR="00176ED5" w:rsidRPr="00930F7F" w:rsidRDefault="004875C8" w:rsidP="00FE79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Patvirtinimą </w:t>
            </w:r>
            <w:r w:rsidRPr="00E96D63">
              <w:rPr>
                <w:rFonts w:ascii="Times New Roman" w:hAnsi="Times New Roman" w:cs="Times New Roman"/>
                <w:sz w:val="24"/>
                <w:szCs w:val="24"/>
              </w:rPr>
              <w:t>dėl nuomojamo objekto bendrų su kitais nuomininkais (jei tokių yra) naudojamų patalpų ir teritorijos valymo ir priežiūros užtikrinimą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14A" w14:textId="11D44FBB" w:rsidR="00176ED5" w:rsidRPr="00FE79CD" w:rsidRDefault="00E96D63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176ED5" w:rsidRPr="00FE0DB3" w14:paraId="050D1A4A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E5D" w14:textId="3351FA8A" w:rsidR="00176ED5" w:rsidRDefault="00930F7F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18.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7D45" w14:textId="39AAAB11" w:rsidR="00176ED5" w:rsidRPr="00930F7F" w:rsidRDefault="00930F7F" w:rsidP="00FE79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Patvirtinimą </w:t>
            </w:r>
            <w:r w:rsidRPr="00E96D63">
              <w:rPr>
                <w:rFonts w:ascii="Times New Roman" w:hAnsi="Times New Roman" w:cs="Times New Roman"/>
                <w:sz w:val="24"/>
                <w:szCs w:val="24"/>
              </w:rPr>
              <w:t>dėl nuomojamo objekto šiukšlių išvežimo užtikrinimo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E7C" w14:textId="0CA9BBA3" w:rsidR="00176ED5" w:rsidRPr="00FE79CD" w:rsidRDefault="00E96D63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176ED5" w:rsidRPr="00FE0DB3" w14:paraId="39A5A589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62FD" w14:textId="29268D92" w:rsidR="00176ED5" w:rsidRDefault="00930F7F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19.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6D7D" w14:textId="1840F6B4" w:rsidR="00176ED5" w:rsidRPr="00930F7F" w:rsidRDefault="00930F7F" w:rsidP="00FE79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Dokumentą apie pastato </w:t>
            </w:r>
            <w:r w:rsidRPr="00E96D63">
              <w:rPr>
                <w:rFonts w:ascii="Times New Roman" w:hAnsi="Times New Roman" w:cs="Times New Roman"/>
                <w:sz w:val="24"/>
                <w:szCs w:val="24"/>
              </w:rPr>
              <w:t>draudimą (galiojančio draudimo poliso kopiją arba ketinimų deklaraciją).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0557" w14:textId="5B94AB9B" w:rsidR="00176ED5" w:rsidRPr="00FE79CD" w:rsidRDefault="00E96D63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</w:tbl>
    <w:p w14:paraId="3FD24EF5" w14:textId="77777777" w:rsidR="00FE0DB3" w:rsidRPr="00FE0DB3" w:rsidRDefault="00FE0DB3" w:rsidP="00FE0DB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22BEBA4" w14:textId="28F0BD02" w:rsidR="00FE0DB3" w:rsidRPr="00FE0DB3" w:rsidRDefault="009E6C26" w:rsidP="00FE0DB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1</w:t>
      </w:r>
      <w:r w:rsidR="00764B71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0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 Šiame pasiūlyme yra pateikta konfidenciali informacija (pildyti,</w:t>
      </w:r>
      <w:r w:rsidR="00FE0DB3"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 xml:space="preserve"> jei pasiūlyme bus pateikta konfidenciali informacija. Kandidatas negali nurodyti, kad konfidencialus yra visas pasiūlymas.):</w:t>
      </w:r>
    </w:p>
    <w:p w14:paraId="69FBB5DD" w14:textId="77777777" w:rsidR="00FE0DB3" w:rsidRPr="00FE0DB3" w:rsidRDefault="00FE0DB3" w:rsidP="00FE0DB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8770"/>
      </w:tblGrid>
      <w:tr w:rsidR="00FE0DB3" w:rsidRPr="00FE0DB3" w14:paraId="345BE14A" w14:textId="77777777" w:rsidTr="00E1281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BD78" w14:textId="77777777" w:rsidR="00FE0DB3" w:rsidRPr="00FE0DB3" w:rsidRDefault="00FE0DB3" w:rsidP="00FE0DB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Eil.</w:t>
            </w:r>
          </w:p>
          <w:p w14:paraId="647DA1CC" w14:textId="77777777" w:rsidR="00FE0DB3" w:rsidRPr="00FE0DB3" w:rsidRDefault="00FE0DB3" w:rsidP="00FE0DB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Nr.</w:t>
            </w: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FD08" w14:textId="77777777" w:rsidR="00FE0DB3" w:rsidRPr="00FE0DB3" w:rsidRDefault="00FE0DB3" w:rsidP="00FE0DB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Pateikto dokumento pavadinimas</w:t>
            </w:r>
          </w:p>
        </w:tc>
      </w:tr>
      <w:tr w:rsidR="00FE0DB3" w:rsidRPr="00FE0DB3" w14:paraId="3001B8FA" w14:textId="77777777" w:rsidTr="00E1281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B55D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6B0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1F934DBC" w14:textId="77777777" w:rsidTr="00E1281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CE5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615F" w14:textId="77777777" w:rsidR="00FE0DB3" w:rsidRPr="00FE0DB3" w:rsidRDefault="00FE0DB3" w:rsidP="00FE0DB3">
            <w:pPr>
              <w:widowControl w:val="0"/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7119DF10" w14:textId="77777777" w:rsidR="00FE0DB3" w:rsidRPr="00FE0DB3" w:rsidRDefault="00FE0DB3" w:rsidP="00FE0DB3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88F6ABE" w14:textId="77777777" w:rsidR="00FE0DB3" w:rsidRPr="00FE0DB3" w:rsidRDefault="00FE0DB3" w:rsidP="00FE0DB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16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236"/>
      </w:tblGrid>
      <w:tr w:rsidR="00FE0DB3" w:rsidRPr="00FE0DB3" w14:paraId="7D66A0AF" w14:textId="77777777" w:rsidTr="00FE0DB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EAD4E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  <w:p w14:paraId="454B383E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604" w:type="dxa"/>
          </w:tcPr>
          <w:p w14:paraId="71B9711F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5AC51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701" w:type="dxa"/>
          </w:tcPr>
          <w:p w14:paraId="10209B96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D7C38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36" w:type="dxa"/>
          </w:tcPr>
          <w:p w14:paraId="10934910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3FF622D4" w14:textId="77777777" w:rsidTr="00FE0DB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2F4A6A" w14:textId="77777777" w:rsidR="00FE0DB3" w:rsidRPr="00FE0DB3" w:rsidRDefault="00FE0DB3" w:rsidP="00FE0DB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FE0DB3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(Kandidato arba jo įgalioto asmens pareigų pavadinimas)</w:t>
            </w:r>
          </w:p>
        </w:tc>
        <w:tc>
          <w:tcPr>
            <w:tcW w:w="604" w:type="dxa"/>
          </w:tcPr>
          <w:p w14:paraId="6246B3A0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65E946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position w:val="6"/>
                <w:sz w:val="24"/>
                <w:szCs w:val="24"/>
                <w:lang w:bidi="lt-LT"/>
              </w:rPr>
              <w:t>(Parašas)</w:t>
            </w:r>
          </w:p>
        </w:tc>
        <w:tc>
          <w:tcPr>
            <w:tcW w:w="701" w:type="dxa"/>
          </w:tcPr>
          <w:p w14:paraId="59B30EB3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47D4ED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position w:val="6"/>
                <w:sz w:val="24"/>
                <w:szCs w:val="24"/>
                <w:lang w:bidi="lt-LT"/>
              </w:rPr>
              <w:t>(Vardas ir pavardė)</w:t>
            </w:r>
          </w:p>
        </w:tc>
        <w:tc>
          <w:tcPr>
            <w:tcW w:w="236" w:type="dxa"/>
          </w:tcPr>
          <w:p w14:paraId="6FC05126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60A2FAF3" w14:textId="77777777" w:rsidR="00FE0DB3" w:rsidRPr="00FE0DB3" w:rsidRDefault="00FE0DB3" w:rsidP="00FE0DB3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782379B" w14:textId="77777777" w:rsidR="00FE0DB3" w:rsidRPr="00FE0DB3" w:rsidRDefault="00FE0DB3" w:rsidP="00FE0DB3">
      <w:pPr>
        <w:widowControl w:val="0"/>
        <w:spacing w:after="0" w:line="360" w:lineRule="auto"/>
        <w:ind w:left="5387" w:right="320"/>
        <w:rPr>
          <w:rFonts w:ascii="Times New Roman" w:eastAsia="Trebuchet MS" w:hAnsi="Times New Roman" w:cs="Times New Roman"/>
          <w:color w:val="000000"/>
          <w:sz w:val="24"/>
          <w:szCs w:val="24"/>
          <w:lang w:eastAsia="lt-LT"/>
        </w:rPr>
      </w:pPr>
    </w:p>
    <w:p w14:paraId="099C34C4" w14:textId="77777777" w:rsidR="00FE0DB3" w:rsidRPr="00FE0DB3" w:rsidRDefault="00FE0DB3" w:rsidP="00FE0DB3">
      <w:pPr>
        <w:widowControl w:val="0"/>
        <w:spacing w:after="0" w:line="360" w:lineRule="auto"/>
        <w:ind w:left="5387" w:right="320"/>
        <w:rPr>
          <w:rFonts w:ascii="Times New Roman" w:eastAsia="Trebuchet MS" w:hAnsi="Times New Roman" w:cs="Times New Roman"/>
          <w:color w:val="000000"/>
          <w:sz w:val="24"/>
          <w:szCs w:val="24"/>
          <w:lang w:eastAsia="lt-LT"/>
        </w:rPr>
      </w:pPr>
    </w:p>
    <w:p w14:paraId="48A0F58E" w14:textId="77777777" w:rsidR="00FE0DB3" w:rsidRPr="00FE0DB3" w:rsidRDefault="00FE0DB3" w:rsidP="00FE0DB3">
      <w:pPr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1F924D2" w14:textId="77777777" w:rsidR="008D1423" w:rsidRDefault="008D1423"/>
    <w:sectPr w:rsidR="008D1423" w:rsidSect="00354732">
      <w:headerReference w:type="default" r:id="rId9"/>
      <w:footerReference w:type="default" r:id="rId10"/>
      <w:pgSz w:w="11909" w:h="16838"/>
      <w:pgMar w:top="1134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25B7" w14:textId="77777777" w:rsidR="00973E94" w:rsidRDefault="00973E94">
      <w:pPr>
        <w:spacing w:after="0" w:line="240" w:lineRule="auto"/>
      </w:pPr>
      <w:r>
        <w:separator/>
      </w:r>
    </w:p>
  </w:endnote>
  <w:endnote w:type="continuationSeparator" w:id="0">
    <w:p w14:paraId="4E4F3B5C" w14:textId="77777777" w:rsidR="00973E94" w:rsidRDefault="0097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9255734"/>
      <w:docPartObj>
        <w:docPartGallery w:val="Page Numbers (Bottom of Page)"/>
        <w:docPartUnique/>
      </w:docPartObj>
    </w:sdtPr>
    <w:sdtEndPr/>
    <w:sdtContent>
      <w:p w14:paraId="3DA55610" w14:textId="5C63FDF6" w:rsidR="0076685C" w:rsidRDefault="006F444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AEE">
          <w:rPr>
            <w:noProof/>
          </w:rPr>
          <w:t>4</w:t>
        </w:r>
        <w:r>
          <w:fldChar w:fldCharType="end"/>
        </w:r>
      </w:p>
    </w:sdtContent>
  </w:sdt>
  <w:p w14:paraId="0AE377D0" w14:textId="77777777" w:rsidR="0076685C" w:rsidRDefault="00766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69492" w14:textId="77777777" w:rsidR="00973E94" w:rsidRDefault="00973E94">
      <w:pPr>
        <w:spacing w:after="0" w:line="240" w:lineRule="auto"/>
      </w:pPr>
      <w:r>
        <w:separator/>
      </w:r>
    </w:p>
  </w:footnote>
  <w:footnote w:type="continuationSeparator" w:id="0">
    <w:p w14:paraId="1326A048" w14:textId="77777777" w:rsidR="00973E94" w:rsidRDefault="0097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A9C7" w14:textId="77777777" w:rsidR="0076685C" w:rsidRDefault="0076685C">
    <w:pPr>
      <w:pStyle w:val="Header"/>
      <w:jc w:val="center"/>
    </w:pPr>
  </w:p>
  <w:p w14:paraId="1FF8E441" w14:textId="77777777" w:rsidR="0076685C" w:rsidRDefault="00766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C18"/>
    <w:multiLevelType w:val="hybridMultilevel"/>
    <w:tmpl w:val="CB66C778"/>
    <w:lvl w:ilvl="0" w:tplc="8B66584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3EE1"/>
    <w:multiLevelType w:val="hybridMultilevel"/>
    <w:tmpl w:val="12FC96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D4A32"/>
    <w:multiLevelType w:val="multilevel"/>
    <w:tmpl w:val="2F78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3" w15:restartNumberingAfterBreak="0">
    <w:nsid w:val="5D957021"/>
    <w:multiLevelType w:val="hybridMultilevel"/>
    <w:tmpl w:val="2DF20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73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874729">
    <w:abstractNumId w:val="1"/>
  </w:num>
  <w:num w:numId="3" w16cid:durableId="318003381">
    <w:abstractNumId w:val="3"/>
  </w:num>
  <w:num w:numId="4" w16cid:durableId="25174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B3"/>
    <w:rsid w:val="000166F3"/>
    <w:rsid w:val="000335F6"/>
    <w:rsid w:val="00036DE1"/>
    <w:rsid w:val="00067FA6"/>
    <w:rsid w:val="000774E1"/>
    <w:rsid w:val="00082D4E"/>
    <w:rsid w:val="000C529B"/>
    <w:rsid w:val="000F570B"/>
    <w:rsid w:val="000F70DE"/>
    <w:rsid w:val="001060B5"/>
    <w:rsid w:val="00110BA8"/>
    <w:rsid w:val="0011553E"/>
    <w:rsid w:val="00124397"/>
    <w:rsid w:val="00126737"/>
    <w:rsid w:val="001444A5"/>
    <w:rsid w:val="00176ED5"/>
    <w:rsid w:val="00182803"/>
    <w:rsid w:val="00192BEA"/>
    <w:rsid w:val="00194D8D"/>
    <w:rsid w:val="001956FA"/>
    <w:rsid w:val="001F2A1B"/>
    <w:rsid w:val="002215F6"/>
    <w:rsid w:val="00223B90"/>
    <w:rsid w:val="00232307"/>
    <w:rsid w:val="00232946"/>
    <w:rsid w:val="00253961"/>
    <w:rsid w:val="00255655"/>
    <w:rsid w:val="00290211"/>
    <w:rsid w:val="002A7990"/>
    <w:rsid w:val="002B1C4D"/>
    <w:rsid w:val="002B2158"/>
    <w:rsid w:val="002B686A"/>
    <w:rsid w:val="002C4D1E"/>
    <w:rsid w:val="002C4FD6"/>
    <w:rsid w:val="002E2764"/>
    <w:rsid w:val="003061E2"/>
    <w:rsid w:val="00323118"/>
    <w:rsid w:val="003303D2"/>
    <w:rsid w:val="00330FD9"/>
    <w:rsid w:val="0034297C"/>
    <w:rsid w:val="00346A9C"/>
    <w:rsid w:val="00354091"/>
    <w:rsid w:val="0035426C"/>
    <w:rsid w:val="0038144C"/>
    <w:rsid w:val="00382D5F"/>
    <w:rsid w:val="003858E4"/>
    <w:rsid w:val="00393A65"/>
    <w:rsid w:val="00395E2E"/>
    <w:rsid w:val="003A30A1"/>
    <w:rsid w:val="003A6808"/>
    <w:rsid w:val="003A6ADE"/>
    <w:rsid w:val="003D37F7"/>
    <w:rsid w:val="003D4589"/>
    <w:rsid w:val="00406C36"/>
    <w:rsid w:val="0041491D"/>
    <w:rsid w:val="00424D13"/>
    <w:rsid w:val="00445DF7"/>
    <w:rsid w:val="004475A3"/>
    <w:rsid w:val="004709E4"/>
    <w:rsid w:val="00481FDA"/>
    <w:rsid w:val="004873D8"/>
    <w:rsid w:val="004875C8"/>
    <w:rsid w:val="00490CF9"/>
    <w:rsid w:val="00496C04"/>
    <w:rsid w:val="004A7B7C"/>
    <w:rsid w:val="004B0C3A"/>
    <w:rsid w:val="004D1B4C"/>
    <w:rsid w:val="004D41AC"/>
    <w:rsid w:val="00504001"/>
    <w:rsid w:val="0050591C"/>
    <w:rsid w:val="00522D62"/>
    <w:rsid w:val="00525280"/>
    <w:rsid w:val="00526E79"/>
    <w:rsid w:val="00536147"/>
    <w:rsid w:val="00551062"/>
    <w:rsid w:val="00551B64"/>
    <w:rsid w:val="005608B1"/>
    <w:rsid w:val="00565850"/>
    <w:rsid w:val="00572DFC"/>
    <w:rsid w:val="005760FE"/>
    <w:rsid w:val="005853C9"/>
    <w:rsid w:val="00593FAD"/>
    <w:rsid w:val="005A3A45"/>
    <w:rsid w:val="005A3AFC"/>
    <w:rsid w:val="005A7E97"/>
    <w:rsid w:val="005C202C"/>
    <w:rsid w:val="005C4D25"/>
    <w:rsid w:val="005C6C1E"/>
    <w:rsid w:val="005F5DD1"/>
    <w:rsid w:val="0060474C"/>
    <w:rsid w:val="00625058"/>
    <w:rsid w:val="00631AEB"/>
    <w:rsid w:val="00645C76"/>
    <w:rsid w:val="00661645"/>
    <w:rsid w:val="006801EC"/>
    <w:rsid w:val="00687C23"/>
    <w:rsid w:val="00687E67"/>
    <w:rsid w:val="006A5E77"/>
    <w:rsid w:val="006E4DA1"/>
    <w:rsid w:val="006E7E17"/>
    <w:rsid w:val="006F1B1F"/>
    <w:rsid w:val="006F4440"/>
    <w:rsid w:val="00705907"/>
    <w:rsid w:val="00705B1A"/>
    <w:rsid w:val="00721220"/>
    <w:rsid w:val="00731280"/>
    <w:rsid w:val="007422DA"/>
    <w:rsid w:val="007434CC"/>
    <w:rsid w:val="007573E7"/>
    <w:rsid w:val="00764234"/>
    <w:rsid w:val="00764B71"/>
    <w:rsid w:val="0076685C"/>
    <w:rsid w:val="007A5648"/>
    <w:rsid w:val="007C285E"/>
    <w:rsid w:val="007D1F7C"/>
    <w:rsid w:val="007E301A"/>
    <w:rsid w:val="007E7DA5"/>
    <w:rsid w:val="00802085"/>
    <w:rsid w:val="00805F48"/>
    <w:rsid w:val="00812189"/>
    <w:rsid w:val="00824EE4"/>
    <w:rsid w:val="0083067F"/>
    <w:rsid w:val="00831FB4"/>
    <w:rsid w:val="00837EDD"/>
    <w:rsid w:val="00845FEE"/>
    <w:rsid w:val="0085619F"/>
    <w:rsid w:val="00856AE9"/>
    <w:rsid w:val="00867C64"/>
    <w:rsid w:val="00880521"/>
    <w:rsid w:val="00893AB9"/>
    <w:rsid w:val="00894A2A"/>
    <w:rsid w:val="008A5A60"/>
    <w:rsid w:val="008A71E5"/>
    <w:rsid w:val="008B2496"/>
    <w:rsid w:val="008C1E28"/>
    <w:rsid w:val="008D1423"/>
    <w:rsid w:val="008E43B9"/>
    <w:rsid w:val="008E4848"/>
    <w:rsid w:val="008F1B28"/>
    <w:rsid w:val="008F3C20"/>
    <w:rsid w:val="008F4377"/>
    <w:rsid w:val="009002A7"/>
    <w:rsid w:val="00915D2C"/>
    <w:rsid w:val="00930F7F"/>
    <w:rsid w:val="009666E4"/>
    <w:rsid w:val="00970D46"/>
    <w:rsid w:val="00973E94"/>
    <w:rsid w:val="0097695C"/>
    <w:rsid w:val="00980312"/>
    <w:rsid w:val="00995DAF"/>
    <w:rsid w:val="00996F35"/>
    <w:rsid w:val="009A4E40"/>
    <w:rsid w:val="009C1919"/>
    <w:rsid w:val="009C7C58"/>
    <w:rsid w:val="009D09BF"/>
    <w:rsid w:val="009E243F"/>
    <w:rsid w:val="009E37FE"/>
    <w:rsid w:val="009E6C26"/>
    <w:rsid w:val="009E6CC6"/>
    <w:rsid w:val="009E7D82"/>
    <w:rsid w:val="00A0383E"/>
    <w:rsid w:val="00A05C57"/>
    <w:rsid w:val="00A22B4E"/>
    <w:rsid w:val="00A37F98"/>
    <w:rsid w:val="00A4090F"/>
    <w:rsid w:val="00A56D20"/>
    <w:rsid w:val="00A66387"/>
    <w:rsid w:val="00A666A3"/>
    <w:rsid w:val="00A82BFB"/>
    <w:rsid w:val="00A84CF6"/>
    <w:rsid w:val="00A85506"/>
    <w:rsid w:val="00AA266E"/>
    <w:rsid w:val="00AA41F9"/>
    <w:rsid w:val="00AD192D"/>
    <w:rsid w:val="00AE0CB6"/>
    <w:rsid w:val="00AE667E"/>
    <w:rsid w:val="00AF2D69"/>
    <w:rsid w:val="00AF7CDD"/>
    <w:rsid w:val="00B0502C"/>
    <w:rsid w:val="00B06C99"/>
    <w:rsid w:val="00B101FB"/>
    <w:rsid w:val="00B17C43"/>
    <w:rsid w:val="00B22FE2"/>
    <w:rsid w:val="00B326DC"/>
    <w:rsid w:val="00B35B78"/>
    <w:rsid w:val="00B50D7A"/>
    <w:rsid w:val="00B53BDC"/>
    <w:rsid w:val="00B56E77"/>
    <w:rsid w:val="00B75AB7"/>
    <w:rsid w:val="00B86504"/>
    <w:rsid w:val="00BA269D"/>
    <w:rsid w:val="00BB6834"/>
    <w:rsid w:val="00BB701C"/>
    <w:rsid w:val="00BC1741"/>
    <w:rsid w:val="00BC46D0"/>
    <w:rsid w:val="00BC6B86"/>
    <w:rsid w:val="00BE5A27"/>
    <w:rsid w:val="00BE7050"/>
    <w:rsid w:val="00BF20F1"/>
    <w:rsid w:val="00BF329A"/>
    <w:rsid w:val="00BF7BCB"/>
    <w:rsid w:val="00C11F45"/>
    <w:rsid w:val="00C20AE1"/>
    <w:rsid w:val="00C34310"/>
    <w:rsid w:val="00C57212"/>
    <w:rsid w:val="00C707EA"/>
    <w:rsid w:val="00C727C5"/>
    <w:rsid w:val="00C90DA2"/>
    <w:rsid w:val="00CA1DDE"/>
    <w:rsid w:val="00CC73FB"/>
    <w:rsid w:val="00CD433A"/>
    <w:rsid w:val="00CD6BC5"/>
    <w:rsid w:val="00CF6D64"/>
    <w:rsid w:val="00D13483"/>
    <w:rsid w:val="00D1349F"/>
    <w:rsid w:val="00D30294"/>
    <w:rsid w:val="00D80439"/>
    <w:rsid w:val="00D85841"/>
    <w:rsid w:val="00DA44E6"/>
    <w:rsid w:val="00DC5D9D"/>
    <w:rsid w:val="00DC7917"/>
    <w:rsid w:val="00DD4AA0"/>
    <w:rsid w:val="00DD6EC9"/>
    <w:rsid w:val="00E124F0"/>
    <w:rsid w:val="00E1281F"/>
    <w:rsid w:val="00E235F6"/>
    <w:rsid w:val="00E427B8"/>
    <w:rsid w:val="00E43AEE"/>
    <w:rsid w:val="00E560A6"/>
    <w:rsid w:val="00E72012"/>
    <w:rsid w:val="00E7418A"/>
    <w:rsid w:val="00E84BCC"/>
    <w:rsid w:val="00E96D63"/>
    <w:rsid w:val="00EA4146"/>
    <w:rsid w:val="00EB5CB8"/>
    <w:rsid w:val="00EC7F05"/>
    <w:rsid w:val="00ED31F2"/>
    <w:rsid w:val="00F201B2"/>
    <w:rsid w:val="00F4268D"/>
    <w:rsid w:val="00F42D5E"/>
    <w:rsid w:val="00F4445F"/>
    <w:rsid w:val="00F47E7A"/>
    <w:rsid w:val="00F60E2A"/>
    <w:rsid w:val="00F65A42"/>
    <w:rsid w:val="00F65D5F"/>
    <w:rsid w:val="00F90EE6"/>
    <w:rsid w:val="00FB02DB"/>
    <w:rsid w:val="00FD5ED0"/>
    <w:rsid w:val="00FE05F0"/>
    <w:rsid w:val="00FE0DB3"/>
    <w:rsid w:val="00FE195D"/>
    <w:rsid w:val="00FE79CD"/>
    <w:rsid w:val="00FF33C8"/>
    <w:rsid w:val="00FF60F9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0EA3"/>
  <w15:chartTrackingRefBased/>
  <w15:docId w15:val="{71B5AF74-AD4E-49C9-9DD0-9F7DA89F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,Header 2"/>
    <w:basedOn w:val="Normal"/>
    <w:link w:val="HeaderChar"/>
    <w:uiPriority w:val="99"/>
    <w:unhideWhenUsed/>
    <w:rsid w:val="00FE0DB3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character" w:customStyle="1" w:styleId="HeaderChar">
    <w:name w:val="Header Char"/>
    <w:aliases w:val="En-tête-1 Char,En-tête-2 Char,hd Char,Header 2 Char"/>
    <w:basedOn w:val="DefaultParagraphFont"/>
    <w:link w:val="Header"/>
    <w:uiPriority w:val="99"/>
    <w:rsid w:val="00FE0DB3"/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paragraph" w:styleId="Footer">
    <w:name w:val="footer"/>
    <w:basedOn w:val="Normal"/>
    <w:link w:val="FooterChar"/>
    <w:uiPriority w:val="99"/>
    <w:unhideWhenUsed/>
    <w:rsid w:val="00FE0DB3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character" w:customStyle="1" w:styleId="FooterChar">
    <w:name w:val="Footer Char"/>
    <w:basedOn w:val="DefaultParagraphFont"/>
    <w:link w:val="Footer"/>
    <w:uiPriority w:val="99"/>
    <w:rsid w:val="00FE0DB3"/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table" w:styleId="TableGrid">
    <w:name w:val="Table Grid"/>
    <w:basedOn w:val="TableNormal"/>
    <w:uiPriority w:val="59"/>
    <w:rsid w:val="00FE0D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41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3AF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8B2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4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496"/>
    <w:rPr>
      <w:b/>
      <w:bCs/>
      <w:sz w:val="20"/>
      <w:szCs w:val="20"/>
    </w:rPr>
  </w:style>
  <w:style w:type="paragraph" w:styleId="NoSpacing">
    <w:name w:val="No Spacing"/>
    <w:uiPriority w:val="1"/>
    <w:qFormat/>
    <w:rsid w:val="009E6CC6"/>
    <w:pPr>
      <w:spacing w:after="0" w:line="240" w:lineRule="auto"/>
    </w:pPr>
  </w:style>
  <w:style w:type="paragraph" w:styleId="Revision">
    <w:name w:val="Revision"/>
    <w:hidden/>
    <w:uiPriority w:val="99"/>
    <w:semiHidden/>
    <w:rsid w:val="005760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8C13-F29C-4A6C-B8E5-A262E02B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6366</Words>
  <Characters>3629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 Bartuseviciute</dc:creator>
  <cp:keywords/>
  <dc:description/>
  <cp:lastModifiedBy>Judita Alasauskienė</cp:lastModifiedBy>
  <cp:revision>20</cp:revision>
  <cp:lastPrinted>2025-11-04T07:48:00Z</cp:lastPrinted>
  <dcterms:created xsi:type="dcterms:W3CDTF">2026-06-08T06:02:00Z</dcterms:created>
  <dcterms:modified xsi:type="dcterms:W3CDTF">2026-06-25T04:20:00Z</dcterms:modified>
</cp:coreProperties>
</file>