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2508" w14:textId="77777777" w:rsidR="00506C95" w:rsidRPr="00EF3FD3" w:rsidRDefault="00506C95" w:rsidP="00506C95">
      <w:pPr>
        <w:spacing w:line="276" w:lineRule="auto"/>
        <w:ind w:left="5954"/>
        <w:jc w:val="right"/>
        <w:rPr>
          <w:i/>
          <w:color w:val="000000" w:themeColor="text1"/>
        </w:rPr>
      </w:pPr>
      <w:r w:rsidRPr="00EF3FD3">
        <w:rPr>
          <w:i/>
          <w:color w:val="000000" w:themeColor="text1"/>
        </w:rPr>
        <w:t xml:space="preserve">Pirkimo sąlygų </w:t>
      </w:r>
    </w:p>
    <w:p w14:paraId="4BB77A86" w14:textId="5499C6A2" w:rsidR="00506C95" w:rsidRPr="00EF3FD3" w:rsidRDefault="00147F85" w:rsidP="00506C95">
      <w:pPr>
        <w:spacing w:line="276" w:lineRule="auto"/>
        <w:ind w:left="5954"/>
        <w:jc w:val="right"/>
        <w:rPr>
          <w:i/>
          <w:color w:val="000000" w:themeColor="text1"/>
        </w:rPr>
      </w:pPr>
      <w:r>
        <w:rPr>
          <w:i/>
          <w:color w:val="000000" w:themeColor="text1"/>
        </w:rPr>
        <w:t>3</w:t>
      </w:r>
      <w:r w:rsidR="00506C95" w:rsidRPr="00EF3FD3">
        <w:rPr>
          <w:i/>
          <w:color w:val="000000" w:themeColor="text1"/>
        </w:rPr>
        <w:t xml:space="preserve"> priedas</w:t>
      </w:r>
    </w:p>
    <w:p w14:paraId="58E43F9E" w14:textId="77777777" w:rsidR="00506C95" w:rsidRDefault="00506C95" w:rsidP="00506C95">
      <w:pPr>
        <w:tabs>
          <w:tab w:val="left" w:pos="570"/>
        </w:tabs>
        <w:spacing w:line="276" w:lineRule="auto"/>
        <w:ind w:left="57" w:right="57"/>
        <w:jc w:val="center"/>
        <w:rPr>
          <w:b/>
        </w:rPr>
      </w:pPr>
    </w:p>
    <w:p w14:paraId="149A9D89" w14:textId="77777777" w:rsidR="00707EB2" w:rsidRPr="00EF3FD3" w:rsidRDefault="00707EB2" w:rsidP="00506C95">
      <w:pPr>
        <w:tabs>
          <w:tab w:val="left" w:pos="570"/>
        </w:tabs>
        <w:spacing w:line="276" w:lineRule="auto"/>
        <w:ind w:left="57" w:right="57"/>
        <w:jc w:val="center"/>
        <w:rPr>
          <w:b/>
        </w:rPr>
      </w:pPr>
    </w:p>
    <w:p w14:paraId="359B6F9D" w14:textId="5295E00D" w:rsidR="00506C95" w:rsidRPr="00EF3FD3" w:rsidRDefault="00506C95" w:rsidP="00506C95">
      <w:pPr>
        <w:tabs>
          <w:tab w:val="left" w:pos="570"/>
        </w:tabs>
        <w:spacing w:line="276" w:lineRule="auto"/>
        <w:ind w:left="57" w:right="57"/>
        <w:jc w:val="center"/>
        <w:rPr>
          <w:b/>
        </w:rPr>
      </w:pPr>
      <w:r w:rsidRPr="00EF3FD3">
        <w:rPr>
          <w:b/>
        </w:rPr>
        <w:t>SANDĖLI</w:t>
      </w:r>
      <w:r w:rsidR="00E12F58">
        <w:rPr>
          <w:b/>
        </w:rPr>
        <w:t xml:space="preserve">O </w:t>
      </w:r>
      <w:r w:rsidRPr="00EF3FD3">
        <w:rPr>
          <w:b/>
        </w:rPr>
        <w:t>NUOMOS PAGRINDINĖS SUTARTIES SĄLYGOS</w:t>
      </w:r>
    </w:p>
    <w:p w14:paraId="2715A3C4" w14:textId="77777777" w:rsidR="00506C95" w:rsidRPr="00EF3FD3" w:rsidRDefault="00506C95" w:rsidP="00506C95">
      <w:pPr>
        <w:tabs>
          <w:tab w:val="left" w:pos="570"/>
        </w:tabs>
        <w:spacing w:line="276" w:lineRule="auto"/>
        <w:ind w:left="57" w:right="57"/>
        <w:jc w:val="center"/>
        <w:rPr>
          <w:b/>
        </w:rPr>
      </w:pPr>
    </w:p>
    <w:p w14:paraId="043865DB" w14:textId="77777777" w:rsidR="00506C95" w:rsidRPr="00EF3FD3" w:rsidRDefault="00506C95" w:rsidP="00506C95">
      <w:pPr>
        <w:tabs>
          <w:tab w:val="left" w:pos="570"/>
        </w:tabs>
        <w:spacing w:line="276" w:lineRule="auto"/>
        <w:ind w:left="57" w:right="57"/>
        <w:jc w:val="center"/>
        <w:rPr>
          <w:b/>
          <w:caps/>
        </w:rPr>
      </w:pPr>
    </w:p>
    <w:p w14:paraId="02A83943" w14:textId="3EC08E88" w:rsidR="00506C95" w:rsidRPr="00EF3FD3" w:rsidRDefault="00506C95" w:rsidP="00506C95">
      <w:pPr>
        <w:spacing w:line="276" w:lineRule="auto"/>
        <w:jc w:val="center"/>
      </w:pPr>
      <w:r w:rsidRPr="00EF3FD3">
        <w:t>202</w:t>
      </w:r>
      <w:r w:rsidR="00E12F58">
        <w:t>6</w:t>
      </w:r>
      <w:r w:rsidRPr="00EF3FD3">
        <w:t xml:space="preserve"> m.                         d. Nr. </w:t>
      </w:r>
      <w:r w:rsidRPr="00EF3FD3">
        <w:rPr>
          <w:b/>
          <w:caps/>
        </w:rPr>
        <w:t>____</w:t>
      </w:r>
    </w:p>
    <w:p w14:paraId="0AA96362" w14:textId="77777777" w:rsidR="00506C95" w:rsidRPr="00EF3FD3" w:rsidRDefault="00506C95" w:rsidP="00506C95">
      <w:pPr>
        <w:spacing w:line="276" w:lineRule="auto"/>
        <w:jc w:val="center"/>
      </w:pPr>
      <w:r w:rsidRPr="00EF3FD3">
        <w:t>(sudarymo vieta)</w:t>
      </w:r>
    </w:p>
    <w:p w14:paraId="1F56683E" w14:textId="77777777" w:rsidR="00506C95" w:rsidRPr="00EF3FD3" w:rsidRDefault="00506C95" w:rsidP="00506C95">
      <w:pPr>
        <w:spacing w:line="276" w:lineRule="auto"/>
        <w:ind w:firstLine="720"/>
        <w:jc w:val="both"/>
        <w:rPr>
          <w:b/>
        </w:rPr>
      </w:pPr>
    </w:p>
    <w:p w14:paraId="50E9E17D" w14:textId="16654F11" w:rsidR="00506C95" w:rsidRPr="00EF3FD3" w:rsidRDefault="00506C95" w:rsidP="00A720F6">
      <w:pPr>
        <w:spacing w:line="276" w:lineRule="auto"/>
        <w:ind w:firstLine="567"/>
        <w:jc w:val="both"/>
      </w:pPr>
      <w:r w:rsidRPr="00EF3FD3">
        <w:t xml:space="preserve">.............................., juridinio asmens kodas (numeris), kurios registruota buveinė yra (adresas), atstovaujama (pareigų pavadinimas, vardas, pavardė), veikiančio pagal (dokumentas, kurio pagrindu veikia asmuo) (toliau </w:t>
      </w:r>
      <w:r w:rsidRPr="00EF3FD3">
        <w:sym w:font="Symbol" w:char="F02D"/>
      </w:r>
      <w:r w:rsidRPr="00EF3FD3">
        <w:t xml:space="preserve"> </w:t>
      </w:r>
      <w:r w:rsidRPr="00EF3FD3">
        <w:rPr>
          <w:b/>
        </w:rPr>
        <w:t>Nuomotojas</w:t>
      </w:r>
      <w:r w:rsidRPr="00EF3FD3">
        <w:t>),</w:t>
      </w:r>
    </w:p>
    <w:p w14:paraId="377C543C" w14:textId="77777777" w:rsidR="00506C95" w:rsidRPr="00EF3FD3" w:rsidRDefault="00506C95" w:rsidP="00A720F6">
      <w:pPr>
        <w:spacing w:line="276" w:lineRule="auto"/>
        <w:ind w:firstLine="567"/>
        <w:jc w:val="both"/>
      </w:pPr>
      <w:r w:rsidRPr="00EF3FD3">
        <w:t>ir</w:t>
      </w:r>
    </w:p>
    <w:p w14:paraId="37B85F75" w14:textId="77777777" w:rsidR="00506C95" w:rsidRPr="00EF3FD3" w:rsidRDefault="00506C95" w:rsidP="00A720F6">
      <w:pPr>
        <w:spacing w:line="276" w:lineRule="auto"/>
        <w:ind w:firstLine="567"/>
        <w:jc w:val="both"/>
      </w:pPr>
      <w:r w:rsidRPr="00EF3FD3">
        <w:t xml:space="preserve">.............................., kodas </w:t>
      </w:r>
      <w:r w:rsidRPr="00EF3FD3">
        <w:rPr>
          <w:color w:val="auto"/>
        </w:rPr>
        <w:t>(numeris)</w:t>
      </w:r>
      <w:r w:rsidRPr="00EF3FD3">
        <w:t xml:space="preserve">, kurios registruota buveinė yra (adresas), atstovaujama (pareigų pavadinimas, vardas, pavardė), veikiančio pagal (dokumentas, kurio pagrindu veikia asmuo) (toliau </w:t>
      </w:r>
      <w:r w:rsidRPr="00EF3FD3">
        <w:sym w:font="Symbol" w:char="F02D"/>
      </w:r>
      <w:r w:rsidRPr="00EF3FD3">
        <w:t xml:space="preserve"> </w:t>
      </w:r>
      <w:r w:rsidRPr="00EF3FD3">
        <w:rPr>
          <w:b/>
        </w:rPr>
        <w:t>Nuomininkas)</w:t>
      </w:r>
      <w:r w:rsidRPr="00EF3FD3">
        <w:t xml:space="preserve">, </w:t>
      </w:r>
    </w:p>
    <w:p w14:paraId="3732E74B" w14:textId="77777777" w:rsidR="00506C95" w:rsidRPr="00EF3FD3" w:rsidRDefault="00506C95" w:rsidP="00A720F6">
      <w:pPr>
        <w:spacing w:line="276" w:lineRule="auto"/>
        <w:ind w:firstLine="567"/>
        <w:jc w:val="both"/>
      </w:pPr>
      <w:r w:rsidRPr="00EF3FD3">
        <w:t>toliau Nuomotojas ir Nuomininkas kartu vadinami „</w:t>
      </w:r>
      <w:r w:rsidRPr="00EF3FD3">
        <w:rPr>
          <w:b/>
        </w:rPr>
        <w:t>Šalimis“</w:t>
      </w:r>
      <w:r w:rsidRPr="00EF3FD3">
        <w:t>, o kiekvienas atskirai – „</w:t>
      </w:r>
      <w:r w:rsidRPr="00EF3FD3">
        <w:rPr>
          <w:b/>
        </w:rPr>
        <w:t>Šalimi“</w:t>
      </w:r>
      <w:r w:rsidRPr="00EF3FD3">
        <w:t>,</w:t>
      </w:r>
      <w:r w:rsidRPr="00EF3FD3">
        <w:rPr>
          <w:b/>
        </w:rPr>
        <w:t xml:space="preserve"> </w:t>
      </w:r>
    </w:p>
    <w:p w14:paraId="36DFEF47" w14:textId="77777777" w:rsidR="00506C95" w:rsidRPr="00EF3FD3" w:rsidRDefault="00506C95" w:rsidP="00A720F6">
      <w:pPr>
        <w:widowControl/>
        <w:tabs>
          <w:tab w:val="num" w:pos="709"/>
        </w:tabs>
        <w:spacing w:line="276" w:lineRule="auto"/>
        <w:ind w:firstLine="567"/>
        <w:jc w:val="both"/>
      </w:pPr>
      <w:r w:rsidRPr="00EF3FD3">
        <w:rPr>
          <w:lang w:eastAsia="ar-SA"/>
        </w:rPr>
        <w:t xml:space="preserve">susitarė ir sudarė šią Sandėlio nuomos sutartį (toliau </w:t>
      </w:r>
      <w:r w:rsidRPr="00EF3FD3">
        <w:rPr>
          <w:bCs/>
        </w:rPr>
        <w:t>–</w:t>
      </w:r>
      <w:r w:rsidRPr="00EF3FD3">
        <w:rPr>
          <w:lang w:eastAsia="ar-SA"/>
        </w:rPr>
        <w:t xml:space="preserve"> </w:t>
      </w:r>
      <w:r w:rsidRPr="00EF3FD3">
        <w:rPr>
          <w:b/>
          <w:lang w:eastAsia="ar-SA"/>
        </w:rPr>
        <w:t>Sutartis</w:t>
      </w:r>
      <w:r w:rsidRPr="00EF3FD3">
        <w:rPr>
          <w:lang w:eastAsia="ar-SA"/>
        </w:rPr>
        <w:t>) žemiau nurodytomis sąlygomis.</w:t>
      </w:r>
    </w:p>
    <w:p w14:paraId="47EB5820" w14:textId="77777777" w:rsidR="00506C95" w:rsidRPr="00A96CBB" w:rsidRDefault="00506C95" w:rsidP="00A720F6">
      <w:pPr>
        <w:widowControl/>
        <w:tabs>
          <w:tab w:val="num" w:pos="709"/>
        </w:tabs>
        <w:spacing w:line="276" w:lineRule="auto"/>
        <w:ind w:firstLine="567"/>
        <w:jc w:val="both"/>
      </w:pPr>
    </w:p>
    <w:p w14:paraId="2AA09B98" w14:textId="77777777" w:rsidR="00506C95" w:rsidRPr="00EF3FD3" w:rsidRDefault="00506C95" w:rsidP="001B4352">
      <w:pPr>
        <w:pStyle w:val="ListParagraph"/>
        <w:numPr>
          <w:ilvl w:val="0"/>
          <w:numId w:val="22"/>
        </w:numPr>
        <w:spacing w:line="276" w:lineRule="auto"/>
        <w:ind w:left="0" w:firstLine="567"/>
        <w:jc w:val="center"/>
        <w:rPr>
          <w:b/>
          <w:caps/>
          <w:snapToGrid w:val="0"/>
        </w:rPr>
      </w:pPr>
      <w:r w:rsidRPr="00EF3FD3">
        <w:rPr>
          <w:b/>
          <w:caps/>
          <w:snapToGrid w:val="0"/>
        </w:rPr>
        <w:t>BENDROSIOS NUOSTATOS</w:t>
      </w:r>
    </w:p>
    <w:p w14:paraId="6E7DD322" w14:textId="77777777" w:rsidR="00506C95" w:rsidRPr="00707EB2" w:rsidRDefault="00506C95" w:rsidP="00A720F6">
      <w:pPr>
        <w:pStyle w:val="ListParagraph"/>
        <w:spacing w:line="276" w:lineRule="auto"/>
        <w:ind w:left="0" w:firstLine="567"/>
        <w:rPr>
          <w:caps/>
          <w:snapToGrid w:val="0"/>
        </w:rPr>
      </w:pPr>
    </w:p>
    <w:p w14:paraId="6C19B30A" w14:textId="4AA98B13" w:rsidR="00506C95" w:rsidRPr="00EF3FD3" w:rsidRDefault="00506C95" w:rsidP="00A720F6">
      <w:pPr>
        <w:widowControl/>
        <w:numPr>
          <w:ilvl w:val="1"/>
          <w:numId w:val="22"/>
        </w:numPr>
        <w:tabs>
          <w:tab w:val="left" w:pos="540"/>
          <w:tab w:val="left" w:pos="1134"/>
        </w:tabs>
        <w:spacing w:line="276" w:lineRule="auto"/>
        <w:ind w:left="0" w:firstLine="567"/>
        <w:contextualSpacing/>
        <w:jc w:val="both"/>
        <w:rPr>
          <w:b/>
        </w:rPr>
      </w:pPr>
      <w:r w:rsidRPr="001D2D6F">
        <w:t xml:space="preserve">Sutartis sudaroma, atsižvelgiant į tai, kad vadovaujantis </w:t>
      </w:r>
      <w:bookmarkStart w:id="0" w:name="_Hlk210209165"/>
      <w:r w:rsidRPr="001D2D6F">
        <w:t>Sandėli</w:t>
      </w:r>
      <w:r w:rsidR="00035054">
        <w:t>o</w:t>
      </w:r>
      <w:r w:rsidRPr="001D2D6F">
        <w:t xml:space="preserve"> nuomos </w:t>
      </w:r>
      <w:bookmarkEnd w:id="0"/>
      <w:r w:rsidRPr="001D2D6F">
        <w:t xml:space="preserve">pirkimo komisijos _______________d. sprendimu (protokolas Nr.____) Nuomotojas pripažintas </w:t>
      </w:r>
      <w:bookmarkStart w:id="1" w:name="_Hlk210209337"/>
      <w:r w:rsidRPr="001D2D6F">
        <w:t>Sandėli</w:t>
      </w:r>
      <w:r w:rsidR="008C0B14">
        <w:t>o</w:t>
      </w:r>
      <w:r w:rsidR="00B315B9">
        <w:t xml:space="preserve"> </w:t>
      </w:r>
      <w:r w:rsidR="00DD322A">
        <w:t>(toliau – Patalpos)</w:t>
      </w:r>
      <w:r w:rsidRPr="001D2D6F">
        <w:t xml:space="preserve"> nuomos Lietuvos kariuomenės </w:t>
      </w:r>
      <w:r w:rsidR="00735B98" w:rsidRPr="00EF3FD3">
        <w:t>d</w:t>
      </w:r>
      <w:r w:rsidRPr="00EF3FD3">
        <w:t>ivizijos generolo Jono Sutkaus depų tarnybai</w:t>
      </w:r>
      <w:bookmarkEnd w:id="1"/>
      <w:r w:rsidRPr="00EF3FD3">
        <w:t>, pirkimo skelbiamų derybų būdu laimėtoju.</w:t>
      </w:r>
    </w:p>
    <w:p w14:paraId="30F671DB" w14:textId="5C047C3A" w:rsidR="00506C95" w:rsidRPr="00EF3FD3" w:rsidRDefault="00506C95" w:rsidP="00A720F6">
      <w:pPr>
        <w:widowControl/>
        <w:numPr>
          <w:ilvl w:val="1"/>
          <w:numId w:val="22"/>
        </w:numPr>
        <w:tabs>
          <w:tab w:val="left" w:pos="540"/>
          <w:tab w:val="left" w:pos="1134"/>
        </w:tabs>
        <w:autoSpaceDE w:val="0"/>
        <w:spacing w:line="276" w:lineRule="auto"/>
        <w:ind w:left="0" w:firstLine="567"/>
        <w:contextualSpacing/>
        <w:jc w:val="both"/>
      </w:pPr>
      <w:r w:rsidRPr="00EF3FD3">
        <w:t xml:space="preserve">Visus ginčus, klausimus ar nesutarimus dėl Sutarties sąlygų, kurie gali atsirasti vykdant šią Sutartį, taip pat dėl to, kas neaptarta šioje Sutartyje, Šalys susitaria spręsti ir Sutartį aiškinti vadovaudamosi </w:t>
      </w:r>
      <w:r w:rsidRPr="00EF3FD3">
        <w:rPr>
          <w:color w:val="000000" w:themeColor="text1"/>
        </w:rPr>
        <w:t>Sandėli</w:t>
      </w:r>
      <w:r w:rsidR="008C0B14">
        <w:rPr>
          <w:color w:val="000000" w:themeColor="text1"/>
        </w:rPr>
        <w:t>o</w:t>
      </w:r>
      <w:r w:rsidR="00B315B9">
        <w:rPr>
          <w:color w:val="000000" w:themeColor="text1"/>
        </w:rPr>
        <w:t xml:space="preserve"> </w:t>
      </w:r>
      <w:r w:rsidRPr="00EF3FD3">
        <w:rPr>
          <w:color w:val="000000" w:themeColor="text1"/>
        </w:rPr>
        <w:t xml:space="preserve">nuomos Lietuvos kariuomenės </w:t>
      </w:r>
      <w:r w:rsidR="008B381A">
        <w:rPr>
          <w:color w:val="000000" w:themeColor="text1"/>
        </w:rPr>
        <w:t>D</w:t>
      </w:r>
      <w:r w:rsidRPr="00EF3FD3">
        <w:rPr>
          <w:color w:val="000000" w:themeColor="text1"/>
        </w:rPr>
        <w:t>ivizijos generolo Jono Sutkaus depų tarnybai pirkimo skelbiamų derybų būdu pirkimo sąlygomis</w:t>
      </w:r>
      <w:r w:rsidRPr="00EF3FD3">
        <w:t xml:space="preserve"> (toliau – </w:t>
      </w:r>
      <w:r w:rsidR="00DD322A">
        <w:t>p</w:t>
      </w:r>
      <w:r w:rsidRPr="00EF3FD3">
        <w:t>irkimo sąlygos) (su visais paaiškinimais, pakeitimas, jeigu tokių bus), Nuomotojo pasiūlymu, derybų metu protokole užfiksuotomis nuostatomis, Lietuvos Respublikos civiliniu kodeksu ir kitais teisės aktais.</w:t>
      </w:r>
    </w:p>
    <w:p w14:paraId="797AB5B2" w14:textId="77777777" w:rsidR="00506C95" w:rsidRPr="00EF3FD3" w:rsidRDefault="00506C95" w:rsidP="00FF25BA">
      <w:pPr>
        <w:widowControl/>
        <w:numPr>
          <w:ilvl w:val="1"/>
          <w:numId w:val="22"/>
        </w:numPr>
        <w:tabs>
          <w:tab w:val="left" w:pos="540"/>
          <w:tab w:val="left" w:pos="1134"/>
        </w:tabs>
        <w:spacing w:line="276" w:lineRule="auto"/>
        <w:ind w:left="0" w:firstLine="567"/>
        <w:contextualSpacing/>
        <w:jc w:val="both"/>
      </w:pPr>
      <w:r w:rsidRPr="00EF3FD3">
        <w:t>Visos Sutartyje didžiąja raide rašomos sąvokos turi šiame skyriuje arba anksčiau nurodytas reikšmes, išskyrus atvejus, jeigu kontekstas reikalauja kitaip:</w:t>
      </w:r>
    </w:p>
    <w:p w14:paraId="73997761" w14:textId="0BFBE455" w:rsidR="00506C95" w:rsidRPr="00EF3FD3" w:rsidRDefault="00506C95" w:rsidP="00FF25BA">
      <w:pPr>
        <w:widowControl/>
        <w:numPr>
          <w:ilvl w:val="1"/>
          <w:numId w:val="22"/>
        </w:numPr>
        <w:tabs>
          <w:tab w:val="left" w:pos="540"/>
          <w:tab w:val="left" w:pos="1134"/>
        </w:tabs>
        <w:spacing w:line="276" w:lineRule="auto"/>
        <w:ind w:left="0" w:firstLine="567"/>
        <w:contextualSpacing/>
        <w:jc w:val="both"/>
      </w:pPr>
      <w:r w:rsidRPr="00FF25BA">
        <w:rPr>
          <w:b/>
          <w:bCs/>
        </w:rPr>
        <w:t>Patalpos</w:t>
      </w:r>
      <w:r w:rsidRPr="00EF3FD3">
        <w:t xml:space="preserve"> – Sutarties 2.1 </w:t>
      </w:r>
      <w:bookmarkStart w:id="2" w:name="_Hlk212715487"/>
      <w:r w:rsidRPr="00EF3FD3">
        <w:t>punk</w:t>
      </w:r>
      <w:r w:rsidR="00C31DDD">
        <w:t>te</w:t>
      </w:r>
      <w:bookmarkEnd w:id="2"/>
      <w:r w:rsidRPr="00EF3FD3">
        <w:t xml:space="preserve"> nurodytos ir pagal šią Sutartį nuomojamos sandėliavimo paskirties patalpos;</w:t>
      </w:r>
    </w:p>
    <w:p w14:paraId="6185BF0B" w14:textId="1C448DAA" w:rsidR="00506C95" w:rsidRPr="00EF3FD3" w:rsidRDefault="00506C95" w:rsidP="00FF25BA">
      <w:pPr>
        <w:widowControl/>
        <w:numPr>
          <w:ilvl w:val="1"/>
          <w:numId w:val="22"/>
        </w:numPr>
        <w:tabs>
          <w:tab w:val="left" w:pos="540"/>
          <w:tab w:val="left" w:pos="1134"/>
        </w:tabs>
        <w:spacing w:line="276" w:lineRule="auto"/>
        <w:ind w:left="0" w:firstLine="567"/>
        <w:contextualSpacing/>
        <w:jc w:val="both"/>
      </w:pPr>
      <w:r w:rsidRPr="00FF25BA">
        <w:rPr>
          <w:b/>
          <w:bCs/>
        </w:rPr>
        <w:t>Nuomos įkainis</w:t>
      </w:r>
      <w:r w:rsidRPr="00EF3FD3">
        <w:t xml:space="preserve"> – Sutarties 4.1 </w:t>
      </w:r>
      <w:r w:rsidR="00C31DDD" w:rsidRPr="00C31DDD">
        <w:t>punkte</w:t>
      </w:r>
      <w:r w:rsidRPr="00EF3FD3">
        <w:t xml:space="preserve"> nurodyta nuomos kaina už 1 kvadratinį metrą nuomojamo ploto per mėnesį</w:t>
      </w:r>
      <w:r w:rsidR="001B4352" w:rsidRPr="00EF3FD3">
        <w:t>;</w:t>
      </w:r>
    </w:p>
    <w:p w14:paraId="62FEFE1B" w14:textId="2471BAEF" w:rsidR="00506C95" w:rsidRPr="00EF3FD3" w:rsidRDefault="00506C95" w:rsidP="00FF25BA">
      <w:pPr>
        <w:widowControl/>
        <w:numPr>
          <w:ilvl w:val="1"/>
          <w:numId w:val="22"/>
        </w:numPr>
        <w:tabs>
          <w:tab w:val="left" w:pos="540"/>
          <w:tab w:val="left" w:pos="1134"/>
        </w:tabs>
        <w:spacing w:line="276" w:lineRule="auto"/>
        <w:ind w:left="0" w:firstLine="567"/>
        <w:contextualSpacing/>
        <w:jc w:val="both"/>
      </w:pPr>
      <w:r w:rsidRPr="00FF25BA">
        <w:rPr>
          <w:b/>
          <w:bCs/>
        </w:rPr>
        <w:t>Nuomos mokestis</w:t>
      </w:r>
      <w:r w:rsidRPr="00FF25BA">
        <w:t xml:space="preserve"> (nuomos kaina) </w:t>
      </w:r>
      <w:r w:rsidRPr="00EF3FD3">
        <w:t xml:space="preserve">– Sutarties 4.1 </w:t>
      </w:r>
      <w:r w:rsidR="00C31DDD" w:rsidRPr="00C31DDD">
        <w:t>punkte</w:t>
      </w:r>
      <w:r w:rsidRPr="00EF3FD3">
        <w:t xml:space="preserve"> nurodyta nuomos kaina už bendrą nuomojamą plotą per mėnesį</w:t>
      </w:r>
      <w:r w:rsidR="001B4352" w:rsidRPr="00EF3FD3">
        <w:t>;</w:t>
      </w:r>
    </w:p>
    <w:p w14:paraId="6B674E56" w14:textId="49260A29" w:rsidR="00506C95" w:rsidRPr="00EF3FD3" w:rsidRDefault="00506C95" w:rsidP="00FF25BA">
      <w:pPr>
        <w:widowControl/>
        <w:numPr>
          <w:ilvl w:val="1"/>
          <w:numId w:val="22"/>
        </w:numPr>
        <w:tabs>
          <w:tab w:val="left" w:pos="540"/>
          <w:tab w:val="left" w:pos="1134"/>
        </w:tabs>
        <w:spacing w:line="276" w:lineRule="auto"/>
        <w:ind w:left="0" w:firstLine="567"/>
        <w:contextualSpacing/>
        <w:jc w:val="both"/>
      </w:pPr>
      <w:r w:rsidRPr="00FF25BA">
        <w:rPr>
          <w:b/>
          <w:bCs/>
        </w:rPr>
        <w:t>PVM</w:t>
      </w:r>
      <w:r w:rsidRPr="00EF3FD3">
        <w:t xml:space="preserve"> – pridėtinės vertės mokestis</w:t>
      </w:r>
      <w:r w:rsidR="001B4352" w:rsidRPr="00EF3FD3">
        <w:t>;</w:t>
      </w:r>
    </w:p>
    <w:p w14:paraId="75353519" w14:textId="79D452D9" w:rsidR="00707EB2" w:rsidRDefault="00707EB2">
      <w:pPr>
        <w:widowControl/>
        <w:spacing w:after="160" w:line="278" w:lineRule="auto"/>
      </w:pPr>
      <w:r>
        <w:br w:type="page"/>
      </w:r>
    </w:p>
    <w:p w14:paraId="617B44B1" w14:textId="77777777" w:rsidR="00506C95" w:rsidRPr="00EF3FD3" w:rsidRDefault="00506C95" w:rsidP="00506C95">
      <w:pPr>
        <w:spacing w:line="276" w:lineRule="auto"/>
        <w:ind w:firstLine="709"/>
        <w:jc w:val="both"/>
      </w:pPr>
    </w:p>
    <w:p w14:paraId="1542E3AA" w14:textId="77777777" w:rsidR="00506C95"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SUTARTIES DALYKAS</w:t>
      </w:r>
    </w:p>
    <w:p w14:paraId="4224B3AB" w14:textId="77777777" w:rsidR="00506C95" w:rsidRPr="00EF3FD3" w:rsidRDefault="00506C95" w:rsidP="00506C95">
      <w:pPr>
        <w:pStyle w:val="ListParagraph"/>
        <w:keepNext/>
        <w:widowControl/>
        <w:tabs>
          <w:tab w:val="left" w:pos="1277"/>
        </w:tabs>
        <w:spacing w:line="276" w:lineRule="auto"/>
        <w:ind w:left="1637"/>
        <w:rPr>
          <w:b/>
        </w:rPr>
      </w:pPr>
    </w:p>
    <w:p w14:paraId="150D88D5" w14:textId="2F8C6AB8" w:rsidR="00506C95" w:rsidRPr="00EF3FD3" w:rsidRDefault="00506C95" w:rsidP="00A720F6">
      <w:pPr>
        <w:pStyle w:val="ListParagraph"/>
        <w:numPr>
          <w:ilvl w:val="1"/>
          <w:numId w:val="22"/>
        </w:numPr>
        <w:tabs>
          <w:tab w:val="left" w:pos="993"/>
          <w:tab w:val="left" w:pos="5991"/>
        </w:tabs>
        <w:spacing w:line="276" w:lineRule="auto"/>
        <w:ind w:left="0" w:firstLine="567"/>
        <w:jc w:val="both"/>
        <w:rPr>
          <w:bCs/>
          <w:spacing w:val="-2"/>
        </w:rPr>
      </w:pPr>
      <w:r w:rsidRPr="00EF3FD3">
        <w:rPr>
          <w:bCs/>
          <w:spacing w:val="-2"/>
        </w:rPr>
        <w:t xml:space="preserve">Šia Sutartimi Nuomotojas perduoda Nuomininkui laikinai valdyti ir naudoti </w:t>
      </w:r>
      <w:r w:rsidRPr="00A96CBB">
        <w:rPr>
          <w:b/>
          <w:bCs/>
          <w:spacing w:val="-2"/>
        </w:rPr>
        <w:t>Patalpas atitinkančias</w:t>
      </w:r>
      <w:r w:rsidR="00425B8F" w:rsidRPr="00A96CBB">
        <w:rPr>
          <w:b/>
        </w:rPr>
        <w:t xml:space="preserve"> </w:t>
      </w:r>
      <w:r w:rsidR="00FB373D">
        <w:rPr>
          <w:b/>
        </w:rPr>
        <w:t>Sutarties</w:t>
      </w:r>
      <w:r w:rsidR="00DD322A">
        <w:rPr>
          <w:b/>
        </w:rPr>
        <w:t xml:space="preserve"> 1 priedo </w:t>
      </w:r>
      <w:r w:rsidR="00DD322A" w:rsidRPr="00FB373D">
        <w:rPr>
          <w:b/>
        </w:rPr>
        <w:t>„</w:t>
      </w:r>
      <w:r w:rsidR="001A7837" w:rsidRPr="00FB373D">
        <w:rPr>
          <w:b/>
          <w:bCs/>
          <w:spacing w:val="-2"/>
        </w:rPr>
        <w:t>S</w:t>
      </w:r>
      <w:r w:rsidR="00425B8F" w:rsidRPr="00FB373D">
        <w:rPr>
          <w:b/>
          <w:bCs/>
          <w:spacing w:val="-2"/>
        </w:rPr>
        <w:t>andėli</w:t>
      </w:r>
      <w:r w:rsidR="00B315B9">
        <w:rPr>
          <w:b/>
          <w:bCs/>
          <w:spacing w:val="-2"/>
        </w:rPr>
        <w:t xml:space="preserve">o </w:t>
      </w:r>
      <w:r w:rsidR="00425B8F" w:rsidRPr="00FB373D">
        <w:rPr>
          <w:b/>
          <w:bCs/>
          <w:spacing w:val="-2"/>
        </w:rPr>
        <w:t xml:space="preserve">nuomos </w:t>
      </w:r>
      <w:r w:rsidR="00425B8F" w:rsidRPr="00707EB2">
        <w:rPr>
          <w:b/>
          <w:bCs/>
          <w:spacing w:val="-2"/>
        </w:rPr>
        <w:t>technin</w:t>
      </w:r>
      <w:r w:rsidR="008330BD" w:rsidRPr="00707EB2">
        <w:rPr>
          <w:b/>
          <w:bCs/>
          <w:spacing w:val="-2"/>
        </w:rPr>
        <w:t>ę</w:t>
      </w:r>
      <w:r w:rsidR="00425B8F" w:rsidRPr="00707EB2">
        <w:rPr>
          <w:b/>
          <w:bCs/>
          <w:spacing w:val="-2"/>
        </w:rPr>
        <w:t xml:space="preserve"> specifikacij</w:t>
      </w:r>
      <w:r w:rsidR="008330BD" w:rsidRPr="00707EB2">
        <w:rPr>
          <w:b/>
          <w:bCs/>
          <w:spacing w:val="-2"/>
        </w:rPr>
        <w:t>ą</w:t>
      </w:r>
      <w:r w:rsidR="00DD322A" w:rsidRPr="00707EB2">
        <w:rPr>
          <w:b/>
          <w:bCs/>
          <w:spacing w:val="-2"/>
        </w:rPr>
        <w:t>“</w:t>
      </w:r>
      <w:r w:rsidR="00425B8F" w:rsidRPr="006E0D37">
        <w:rPr>
          <w:bCs/>
          <w:spacing w:val="-2"/>
        </w:rPr>
        <w:t xml:space="preserve"> (toliau</w:t>
      </w:r>
      <w:r w:rsidR="001E5A82" w:rsidRPr="001D2D6F">
        <w:rPr>
          <w:bCs/>
          <w:spacing w:val="-2"/>
        </w:rPr>
        <w:t xml:space="preserve"> –</w:t>
      </w:r>
      <w:r w:rsidR="00425B8F" w:rsidRPr="001D2D6F">
        <w:rPr>
          <w:bCs/>
          <w:spacing w:val="-2"/>
        </w:rPr>
        <w:t xml:space="preserve"> Techninė </w:t>
      </w:r>
      <w:r w:rsidR="008330BD" w:rsidRPr="001D2D6F">
        <w:rPr>
          <w:bCs/>
          <w:spacing w:val="-2"/>
        </w:rPr>
        <w:t>specifikacija</w:t>
      </w:r>
      <w:r w:rsidR="00425B8F" w:rsidRPr="001D2D6F">
        <w:rPr>
          <w:bCs/>
          <w:spacing w:val="-2"/>
        </w:rPr>
        <w:t>)</w:t>
      </w:r>
      <w:r w:rsidRPr="00EF3FD3">
        <w:rPr>
          <w:bCs/>
          <w:spacing w:val="-2"/>
        </w:rPr>
        <w:t xml:space="preserve">, esančias </w:t>
      </w:r>
      <w:r w:rsidRPr="00EF3FD3">
        <w:rPr>
          <w:bCs/>
          <w:spacing w:val="-2"/>
          <w:highlight w:val="lightGray"/>
        </w:rPr>
        <w:t>______________________,</w:t>
      </w:r>
      <w:r w:rsidRPr="00EF3FD3">
        <w:rPr>
          <w:bCs/>
          <w:spacing w:val="-2"/>
        </w:rPr>
        <w:t xml:space="preserve"> Nuomininko</w:t>
      </w:r>
      <w:r w:rsidRPr="00EF3FD3">
        <w:rPr>
          <w:spacing w:val="-2"/>
        </w:rPr>
        <w:t xml:space="preserve"> poreikiams, o Nuomininkas įsipareigoja priimti perduodamas Patalpas ir mokėti Nuomos mokestį už šias Patalpas Sutartyje nustatyta tvarka ir sąlygomis. Nuomojamos Patalpos yra pastate, kurio unikalus Nr</w:t>
      </w:r>
      <w:r w:rsidRPr="00EF3FD3">
        <w:rPr>
          <w:spacing w:val="-2"/>
          <w:highlight w:val="lightGray"/>
        </w:rPr>
        <w:t>. ______________</w:t>
      </w:r>
      <w:r w:rsidRPr="00EF3FD3">
        <w:rPr>
          <w:spacing w:val="-2"/>
        </w:rPr>
        <w:t xml:space="preserve"> (toliau – Pastatas). Patalpos s</w:t>
      </w:r>
      <w:r w:rsidRPr="00EF3FD3">
        <w:rPr>
          <w:bCs/>
          <w:spacing w:val="-2"/>
        </w:rPr>
        <w:t xml:space="preserve">udaro </w:t>
      </w:r>
      <w:r w:rsidRPr="00EF3FD3">
        <w:rPr>
          <w:bCs/>
          <w:spacing w:val="-2"/>
          <w:highlight w:val="lightGray"/>
        </w:rPr>
        <w:t>_____</w:t>
      </w:r>
      <w:r w:rsidRPr="00EF3FD3">
        <w:rPr>
          <w:bCs/>
          <w:spacing w:val="-2"/>
        </w:rPr>
        <w:t xml:space="preserve"> kv. m plotą. Patalpų planas pridedamas prie Sutarties (</w:t>
      </w:r>
      <w:r w:rsidR="00F81EBA">
        <w:rPr>
          <w:bCs/>
          <w:spacing w:val="-2"/>
        </w:rPr>
        <w:t>2</w:t>
      </w:r>
      <w:r w:rsidRPr="00EF3FD3">
        <w:rPr>
          <w:bCs/>
          <w:spacing w:val="-2"/>
        </w:rPr>
        <w:t xml:space="preserve"> priedas)</w:t>
      </w:r>
      <w:r w:rsidR="00F81EBA">
        <w:rPr>
          <w:bCs/>
          <w:spacing w:val="-2"/>
        </w:rPr>
        <w:t>, a</w:t>
      </w:r>
      <w:r w:rsidR="00F81EBA" w:rsidRPr="00F81EBA">
        <w:rPr>
          <w:bCs/>
          <w:spacing w:val="-2"/>
        </w:rPr>
        <w:t>utomobilių stovėjimo vietų planas</w:t>
      </w:r>
      <w:r w:rsidR="00F81EBA">
        <w:rPr>
          <w:bCs/>
          <w:spacing w:val="-2"/>
        </w:rPr>
        <w:t xml:space="preserve"> (</w:t>
      </w:r>
      <w:r w:rsidR="00F81EBA" w:rsidRPr="00F81EBA">
        <w:rPr>
          <w:bCs/>
          <w:spacing w:val="-2"/>
        </w:rPr>
        <w:t>3 priedas</w:t>
      </w:r>
      <w:r w:rsidR="00F81EBA">
        <w:rPr>
          <w:bCs/>
          <w:spacing w:val="-2"/>
        </w:rPr>
        <w:t>)</w:t>
      </w:r>
      <w:r w:rsidR="00F81EBA" w:rsidRPr="00F81EBA">
        <w:rPr>
          <w:bCs/>
          <w:spacing w:val="-2"/>
        </w:rPr>
        <w:t>.</w:t>
      </w:r>
    </w:p>
    <w:p w14:paraId="43470176" w14:textId="11999CC8" w:rsidR="00506C95" w:rsidRPr="00EF3FD3" w:rsidRDefault="00506C95" w:rsidP="00A720F6">
      <w:pPr>
        <w:pStyle w:val="ListParagraph"/>
        <w:numPr>
          <w:ilvl w:val="1"/>
          <w:numId w:val="22"/>
        </w:numPr>
        <w:tabs>
          <w:tab w:val="left" w:pos="993"/>
          <w:tab w:val="left" w:pos="5991"/>
        </w:tabs>
        <w:spacing w:line="276" w:lineRule="auto"/>
        <w:ind w:left="0" w:firstLine="567"/>
        <w:jc w:val="both"/>
        <w:rPr>
          <w:bCs/>
          <w:spacing w:val="-2"/>
        </w:rPr>
      </w:pPr>
      <w:r w:rsidRPr="00EF3FD3">
        <w:t xml:space="preserve">Patalpos </w:t>
      </w:r>
      <w:r w:rsidRPr="00EF3FD3">
        <w:rPr>
          <w:spacing w:val="-2"/>
          <w:highlight w:val="lightGray"/>
        </w:rPr>
        <w:t>______________</w:t>
      </w:r>
      <w:r w:rsidRPr="00EF3FD3">
        <w:rPr>
          <w:spacing w:val="-2"/>
        </w:rPr>
        <w:t xml:space="preserve"> </w:t>
      </w:r>
      <w:r w:rsidRPr="00EF3FD3">
        <w:t xml:space="preserve">nuosavybės teise priklauso Nuomotojui pagal Valstybės įmonės Registrų centras Nekilnojamojo turto registro duomenų bazės išraše pateiktą informaciją apie nekilnojamąjį daiktą ir kitų daiktinių teisių į jį įregistravimą Nekilnojamojo turto registre. Registro Nr. </w:t>
      </w:r>
      <w:r w:rsidRPr="00EF3FD3">
        <w:rPr>
          <w:highlight w:val="lightGray"/>
        </w:rPr>
        <w:t xml:space="preserve">___ </w:t>
      </w:r>
      <w:r w:rsidRPr="00EF3FD3">
        <w:rPr>
          <w:i/>
          <w:highlight w:val="lightGray"/>
        </w:rPr>
        <w:t>(įrašyti numerį)</w:t>
      </w:r>
      <w:r w:rsidRPr="00EF3FD3">
        <w:t xml:space="preserve"> (</w:t>
      </w:r>
      <w:r w:rsidR="00F81EBA">
        <w:t>4</w:t>
      </w:r>
      <w:r w:rsidRPr="00EF3FD3">
        <w:t> priedas).</w:t>
      </w:r>
    </w:p>
    <w:p w14:paraId="160FDA8B" w14:textId="1DAF25D1" w:rsidR="00506C95" w:rsidRPr="00EF3FD3" w:rsidRDefault="00506C95" w:rsidP="00A720F6">
      <w:pPr>
        <w:pStyle w:val="ListParagraph"/>
        <w:numPr>
          <w:ilvl w:val="1"/>
          <w:numId w:val="22"/>
        </w:numPr>
        <w:tabs>
          <w:tab w:val="left" w:pos="993"/>
          <w:tab w:val="left" w:pos="5991"/>
        </w:tabs>
        <w:spacing w:line="276" w:lineRule="auto"/>
        <w:ind w:left="0" w:firstLine="567"/>
        <w:jc w:val="both"/>
        <w:rPr>
          <w:bCs/>
          <w:spacing w:val="-2"/>
        </w:rPr>
      </w:pPr>
      <w:r w:rsidRPr="00EF3FD3">
        <w:rPr>
          <w:bCs/>
          <w:spacing w:val="-2"/>
        </w:rPr>
        <w:t>Reikalavimai</w:t>
      </w:r>
      <w:r w:rsidR="008330BD" w:rsidRPr="00EF3FD3">
        <w:rPr>
          <w:bCs/>
          <w:spacing w:val="-2"/>
        </w:rPr>
        <w:t xml:space="preserve"> p</w:t>
      </w:r>
      <w:r w:rsidRPr="00EF3FD3">
        <w:rPr>
          <w:bCs/>
          <w:spacing w:val="-2"/>
        </w:rPr>
        <w:t>atalpoms</w:t>
      </w:r>
      <w:r w:rsidR="008330BD" w:rsidRPr="00EF3FD3">
        <w:rPr>
          <w:bCs/>
          <w:spacing w:val="-2"/>
        </w:rPr>
        <w:t xml:space="preserve"> nustatyti </w:t>
      </w:r>
      <w:r w:rsidR="00FB373D">
        <w:rPr>
          <w:bCs/>
          <w:spacing w:val="-2"/>
        </w:rPr>
        <w:t xml:space="preserve">Sutarties </w:t>
      </w:r>
      <w:r w:rsidRPr="00EF3FD3">
        <w:rPr>
          <w:bCs/>
          <w:spacing w:val="-2"/>
        </w:rPr>
        <w:t>Techninė</w:t>
      </w:r>
      <w:r w:rsidR="008330BD" w:rsidRPr="00EF3FD3">
        <w:rPr>
          <w:bCs/>
          <w:spacing w:val="-2"/>
        </w:rPr>
        <w:t>je</w:t>
      </w:r>
      <w:r w:rsidRPr="00EF3FD3">
        <w:rPr>
          <w:bCs/>
          <w:spacing w:val="-2"/>
        </w:rPr>
        <w:t xml:space="preserve"> specifikacij</w:t>
      </w:r>
      <w:r w:rsidR="008330BD" w:rsidRPr="00EF3FD3">
        <w:rPr>
          <w:bCs/>
          <w:spacing w:val="-2"/>
        </w:rPr>
        <w:t>oje</w:t>
      </w:r>
      <w:r w:rsidRPr="00EF3FD3">
        <w:rPr>
          <w:bCs/>
          <w:spacing w:val="-2"/>
        </w:rPr>
        <w:t>.</w:t>
      </w:r>
    </w:p>
    <w:p w14:paraId="793FD5B1" w14:textId="77777777" w:rsidR="00506C95" w:rsidRPr="00EF3FD3" w:rsidRDefault="00506C95" w:rsidP="0024446E">
      <w:pPr>
        <w:pStyle w:val="ListParagraph"/>
        <w:spacing w:line="276" w:lineRule="auto"/>
        <w:ind w:left="567"/>
        <w:rPr>
          <w:b/>
          <w:caps/>
          <w:snapToGrid w:val="0"/>
        </w:rPr>
      </w:pPr>
    </w:p>
    <w:p w14:paraId="20F5E748" w14:textId="77777777" w:rsidR="00506C95" w:rsidRPr="00EF3FD3" w:rsidRDefault="00506C95" w:rsidP="0024446E">
      <w:pPr>
        <w:pStyle w:val="ListParagraph"/>
        <w:numPr>
          <w:ilvl w:val="0"/>
          <w:numId w:val="22"/>
        </w:numPr>
        <w:spacing w:line="276" w:lineRule="auto"/>
        <w:ind w:left="0" w:firstLine="567"/>
        <w:jc w:val="center"/>
        <w:rPr>
          <w:b/>
          <w:caps/>
          <w:snapToGrid w:val="0"/>
        </w:rPr>
      </w:pPr>
      <w:bookmarkStart w:id="3" w:name="bookmark27"/>
      <w:bookmarkStart w:id="4" w:name="bookmark28"/>
      <w:r w:rsidRPr="00EF3FD3">
        <w:rPr>
          <w:b/>
          <w:caps/>
          <w:snapToGrid w:val="0"/>
        </w:rPr>
        <w:t>NUOMOS TERMINAS</w:t>
      </w:r>
      <w:bookmarkEnd w:id="3"/>
      <w:bookmarkEnd w:id="4"/>
      <w:r w:rsidRPr="00EF3FD3">
        <w:rPr>
          <w:b/>
          <w:caps/>
          <w:snapToGrid w:val="0"/>
        </w:rPr>
        <w:t>, PATALPŲ PERDAVIMAS IR GRĄŽINIMAS</w:t>
      </w:r>
    </w:p>
    <w:p w14:paraId="14B671ED" w14:textId="77777777" w:rsidR="00506C95" w:rsidRPr="00EF3FD3" w:rsidRDefault="00506C95" w:rsidP="00506C95">
      <w:pPr>
        <w:pStyle w:val="Heading41"/>
        <w:keepNext/>
        <w:keepLines/>
        <w:shd w:val="clear" w:color="auto" w:fill="auto"/>
        <w:tabs>
          <w:tab w:val="left" w:pos="284"/>
          <w:tab w:val="left" w:pos="2835"/>
        </w:tabs>
        <w:spacing w:after="0" w:line="276" w:lineRule="auto"/>
        <w:rPr>
          <w:rFonts w:ascii="Times New Roman" w:hAnsi="Times New Roman" w:cs="Times New Roman"/>
          <w:b/>
          <w:sz w:val="24"/>
          <w:szCs w:val="24"/>
        </w:rPr>
      </w:pPr>
    </w:p>
    <w:p w14:paraId="363D507D" w14:textId="77777777" w:rsidR="00506C95" w:rsidRPr="00EF3FD3" w:rsidRDefault="00506C95" w:rsidP="00A720F6">
      <w:pPr>
        <w:pStyle w:val="ListParagraph"/>
        <w:numPr>
          <w:ilvl w:val="1"/>
          <w:numId w:val="22"/>
        </w:numPr>
        <w:tabs>
          <w:tab w:val="left" w:pos="993"/>
        </w:tabs>
        <w:spacing w:line="276" w:lineRule="auto"/>
        <w:ind w:left="0" w:firstLine="567"/>
        <w:jc w:val="both"/>
      </w:pPr>
      <w:bookmarkStart w:id="5" w:name="_Hlk211241039"/>
      <w:r w:rsidRPr="00EF3FD3">
        <w:t>Patalpų nuomos terminas – ne ilgesnis kaip 5 (penki) metai nuo Sutarties įsigaliojimo dienos.</w:t>
      </w:r>
      <w:r w:rsidRPr="00EF3FD3" w:rsidDel="0094292C">
        <w:t xml:space="preserve"> </w:t>
      </w:r>
    </w:p>
    <w:p w14:paraId="69459882" w14:textId="77777777" w:rsidR="00506C95" w:rsidRPr="00EF3FD3" w:rsidRDefault="00506C95" w:rsidP="00A720F6">
      <w:pPr>
        <w:pStyle w:val="ListParagraph"/>
        <w:numPr>
          <w:ilvl w:val="1"/>
          <w:numId w:val="22"/>
        </w:numPr>
        <w:tabs>
          <w:tab w:val="left" w:pos="993"/>
        </w:tabs>
        <w:spacing w:line="276" w:lineRule="auto"/>
        <w:ind w:left="0" w:firstLine="567"/>
        <w:jc w:val="both"/>
      </w:pPr>
      <w:r w:rsidRPr="00EF3FD3">
        <w:t xml:space="preserve"> Pasibaigus patalpų nuomos terminui, šalys gali rašytiniu susitarimu pratęsti nuomos terminą tokiomis pačiomis sąlygomis ne daugiau kaip 3 (tris) kartus, kiekvieną kartą ne ilgesniam kaip 1 (vienerių) metų laikotarpiui</w:t>
      </w:r>
      <w:bookmarkEnd w:id="5"/>
      <w:r w:rsidRPr="00EF3FD3">
        <w:t>.</w:t>
      </w:r>
    </w:p>
    <w:p w14:paraId="2FA91940" w14:textId="44583A6F" w:rsidR="00EB412F" w:rsidRPr="00EF3FD3" w:rsidRDefault="009F0DBC" w:rsidP="00A720F6">
      <w:pPr>
        <w:pStyle w:val="ListParagraph"/>
        <w:numPr>
          <w:ilvl w:val="1"/>
          <w:numId w:val="22"/>
        </w:numPr>
        <w:tabs>
          <w:tab w:val="left" w:pos="993"/>
        </w:tabs>
        <w:spacing w:line="276" w:lineRule="auto"/>
        <w:ind w:left="0" w:firstLine="567"/>
        <w:jc w:val="both"/>
      </w:pPr>
      <w:r w:rsidRPr="00EF3FD3">
        <w:t xml:space="preserve"> Patalpos Nuomininkui perduodamos ne vėliau kaip per </w:t>
      </w:r>
      <w:r w:rsidR="00D40C27" w:rsidRPr="00EF3FD3">
        <w:t>67 (šešiasdešimt septynias) darbo dienas</w:t>
      </w:r>
      <w:r w:rsidRPr="00EF3FD3">
        <w:t xml:space="preserve"> nuo Sutarties įsigaliojimo. Patalpų perdavimo dieną pasirašomas Patalpų perdavimo–priėmimo aktas (</w:t>
      </w:r>
      <w:r w:rsidR="000B3C0B">
        <w:t>5</w:t>
      </w:r>
      <w:r w:rsidRPr="00EF3FD3">
        <w:t xml:space="preserve"> priedas). Iki </w:t>
      </w:r>
      <w:r w:rsidR="00EB412F" w:rsidRPr="00EF3FD3">
        <w:t>Sandėliavimo patalpų perdavimo</w:t>
      </w:r>
      <w:r w:rsidR="009E19D0">
        <w:t xml:space="preserve"> - </w:t>
      </w:r>
      <w:r w:rsidR="00EB412F" w:rsidRPr="00EF3FD3">
        <w:t>priėmimo akto pasirašymo dienos Nuomininkui neskaičiuojamas nuomos mokestis, taip pat neapmokestinamos komunalinės bei kitos išlaidos už Patalpas</w:t>
      </w:r>
      <w:r w:rsidRPr="00EF3FD3">
        <w:t xml:space="preserve">. </w:t>
      </w:r>
    </w:p>
    <w:p w14:paraId="50B63361" w14:textId="14635D9A" w:rsidR="00506C95" w:rsidRPr="00EF3FD3" w:rsidRDefault="00506C95" w:rsidP="00A720F6">
      <w:pPr>
        <w:pStyle w:val="ListParagraph"/>
        <w:numPr>
          <w:ilvl w:val="1"/>
          <w:numId w:val="22"/>
        </w:numPr>
        <w:tabs>
          <w:tab w:val="left" w:pos="993"/>
        </w:tabs>
        <w:spacing w:line="276" w:lineRule="auto"/>
        <w:ind w:left="0" w:firstLine="567"/>
        <w:jc w:val="both"/>
      </w:pPr>
      <w:r w:rsidRPr="00EF3FD3">
        <w:t>Nuomotojas įsipareigoja ne vėliau kaip per 65 (šešiasdešimt penkias) darbo dienas nuo Sutarties pasirašymo dienos savo lėšomis įrengti Patalpose kabinetus darbo vietoms, pastatydamas vidaus pertvaras bei atlikdamas pilną vidaus apdailą pagal su Nuomininku suderintą vidaus interjero įrengimo projektą</w:t>
      </w:r>
      <w:r w:rsidR="001B4352" w:rsidRPr="00EF3FD3">
        <w:t>:</w:t>
      </w:r>
    </w:p>
    <w:p w14:paraId="78DDF337" w14:textId="4B0C1D90" w:rsidR="00506C95" w:rsidRPr="00C97CF3" w:rsidRDefault="00FF25BA" w:rsidP="00FF25BA">
      <w:pPr>
        <w:pStyle w:val="ListParagraph"/>
        <w:numPr>
          <w:ilvl w:val="1"/>
          <w:numId w:val="22"/>
        </w:numPr>
        <w:tabs>
          <w:tab w:val="left" w:pos="993"/>
        </w:tabs>
        <w:spacing w:line="276" w:lineRule="auto"/>
        <w:ind w:left="0" w:firstLine="567"/>
        <w:jc w:val="both"/>
        <w:rPr>
          <w:color w:val="auto"/>
        </w:rPr>
      </w:pPr>
      <w:r>
        <w:t>N</w:t>
      </w:r>
      <w:r w:rsidR="00506C95" w:rsidRPr="00EF3FD3">
        <w:t xml:space="preserve">uomotojas įsipareigoja ne vėliau kaip per 5 (penkias) darbo dienas nuo Sutarties pasirašymo dienos suderinti su Nuomininku vidaus interjero įrengimo projektą bei pateikti darbo </w:t>
      </w:r>
      <w:r w:rsidR="00506C95" w:rsidRPr="00C97CF3">
        <w:rPr>
          <w:color w:val="auto"/>
        </w:rPr>
        <w:t xml:space="preserve">vietų išdėstymo schemą; </w:t>
      </w:r>
    </w:p>
    <w:p w14:paraId="6DEBF74E" w14:textId="51EBCC49" w:rsidR="007D0333" w:rsidRPr="00C97CF3" w:rsidRDefault="00DE438E" w:rsidP="007D0333">
      <w:pPr>
        <w:pStyle w:val="ListParagraph"/>
        <w:numPr>
          <w:ilvl w:val="1"/>
          <w:numId w:val="22"/>
        </w:numPr>
        <w:tabs>
          <w:tab w:val="left" w:pos="993"/>
        </w:tabs>
        <w:spacing w:line="276" w:lineRule="auto"/>
        <w:ind w:left="0" w:firstLine="567"/>
        <w:jc w:val="both"/>
        <w:rPr>
          <w:color w:val="auto"/>
        </w:rPr>
      </w:pPr>
      <w:r w:rsidRPr="00C97CF3">
        <w:rPr>
          <w:color w:val="auto"/>
        </w:rPr>
        <w:t>Nuomotojas, įsipareigoja savo lėšomis sumontuoti ir pakabinti</w:t>
      </w:r>
      <w:r w:rsidR="007D0333" w:rsidRPr="00C97CF3">
        <w:rPr>
          <w:color w:val="auto"/>
        </w:rPr>
        <w:t xml:space="preserve"> iškabą, gautą iš Nuomininko, </w:t>
      </w:r>
      <w:r w:rsidRPr="00C97CF3">
        <w:rPr>
          <w:color w:val="auto"/>
        </w:rPr>
        <w:t>per 5 (penkias) darbo dienas nuo jos gavimo.</w:t>
      </w:r>
    </w:p>
    <w:p w14:paraId="0DD5B59C" w14:textId="77777777" w:rsidR="00FF25BA" w:rsidRDefault="00506C95" w:rsidP="00FF25BA">
      <w:pPr>
        <w:pStyle w:val="ListParagraph"/>
        <w:numPr>
          <w:ilvl w:val="1"/>
          <w:numId w:val="22"/>
        </w:numPr>
        <w:tabs>
          <w:tab w:val="left" w:pos="993"/>
        </w:tabs>
        <w:spacing w:line="276" w:lineRule="auto"/>
        <w:ind w:left="0" w:firstLine="567"/>
        <w:jc w:val="both"/>
      </w:pPr>
      <w:r w:rsidRPr="00C97CF3">
        <w:rPr>
          <w:color w:val="auto"/>
        </w:rPr>
        <w:t xml:space="preserve">Jeigu Šalys Patalpų perdavimo dieną nustatys Patalpų trūkumus, už kurių pašalinimą bus atsakingas Nuomotojas, tačiau kurie iš esmės netrukdys naudoti Patalpas </w:t>
      </w:r>
      <w:r w:rsidRPr="00EF3FD3">
        <w:t>pagal paskirtį, Nuomotojas privalės pašalinti šiuos trūkumus per Nuomininko nustatytą  protingą terminą (atsižvelgiant į trūkumų pobūdį). Tokių trūkumų nustatymas nėra pagrindas atsisakyti sudaryti Patalpų perdavimo–priėmimo aktą. Šiame punkte nurodytų trūkumų šalinimo laikotarpiu Nuomininkas neturi teisės sustabdyti Nuomos mokesčio ir kitų Sutartyje numatytų mokesčių mokėjimo, taip pat kitų įsipareigojimų pagal Sutartį vykdymo ir/ar reikalauti jų sumažinimo, nebent Šalys raštu susitaria kitaip.</w:t>
      </w:r>
    </w:p>
    <w:p w14:paraId="454A9727" w14:textId="7429A983" w:rsidR="00FF25BA" w:rsidRDefault="00506C95" w:rsidP="00FF25BA">
      <w:pPr>
        <w:pStyle w:val="ListParagraph"/>
        <w:numPr>
          <w:ilvl w:val="1"/>
          <w:numId w:val="22"/>
        </w:numPr>
        <w:tabs>
          <w:tab w:val="left" w:pos="993"/>
        </w:tabs>
        <w:spacing w:line="276" w:lineRule="auto"/>
        <w:ind w:left="0" w:firstLine="567"/>
        <w:jc w:val="both"/>
      </w:pPr>
      <w:r w:rsidRPr="00EF3FD3">
        <w:t>Patalpų nuomos termino pabaigos dieną Nuomininkas privalo perduoti Patalpas Nuomotojui pagal Sandėliavimo paskirties patalpų grąžinimo aktą (</w:t>
      </w:r>
      <w:r w:rsidR="000B3C0B">
        <w:t>6</w:t>
      </w:r>
      <w:r w:rsidRPr="00EF3FD3">
        <w:t xml:space="preserve"> priedas), pasirašomą abiejų </w:t>
      </w:r>
      <w:r w:rsidRPr="00EF3FD3">
        <w:lastRenderedPageBreak/>
        <w:t>Šalių. Patalpų grąžinimo Nuomotojui diena laikoma ta diena, kurią Šalys pasirašė Sandėliavimo patalpų grąžinimo aktą.</w:t>
      </w:r>
    </w:p>
    <w:p w14:paraId="53866CBC" w14:textId="77777777" w:rsidR="00FF25BA" w:rsidRDefault="00506C95" w:rsidP="00FF25BA">
      <w:pPr>
        <w:pStyle w:val="ListParagraph"/>
        <w:numPr>
          <w:ilvl w:val="1"/>
          <w:numId w:val="22"/>
        </w:numPr>
        <w:tabs>
          <w:tab w:val="left" w:pos="993"/>
        </w:tabs>
        <w:spacing w:line="276" w:lineRule="auto"/>
        <w:ind w:left="0" w:firstLine="567"/>
        <w:jc w:val="both"/>
      </w:pPr>
      <w:r w:rsidRPr="00EF3FD3">
        <w:t>Nuomininkas privalo grąžinti atlaisvintas Patalpas</w:t>
      </w:r>
      <w:r w:rsidR="00A720F6" w:rsidRPr="00EF3FD3">
        <w:t>;</w:t>
      </w:r>
    </w:p>
    <w:p w14:paraId="41D074C2" w14:textId="77777777" w:rsidR="00FF25BA" w:rsidRDefault="00FF25BA" w:rsidP="00FF25BA">
      <w:pPr>
        <w:pStyle w:val="ListParagraph"/>
        <w:numPr>
          <w:ilvl w:val="1"/>
          <w:numId w:val="22"/>
        </w:numPr>
        <w:tabs>
          <w:tab w:val="left" w:pos="993"/>
        </w:tabs>
        <w:spacing w:line="276" w:lineRule="auto"/>
        <w:ind w:left="0" w:firstLine="567"/>
        <w:jc w:val="both"/>
      </w:pPr>
      <w:r>
        <w:t>P</w:t>
      </w:r>
      <w:r w:rsidR="00506C95" w:rsidRPr="00EF3FD3">
        <w:t>asibaigus nuomos terminui;</w:t>
      </w:r>
    </w:p>
    <w:p w14:paraId="4CEC4555" w14:textId="4DCAE634" w:rsidR="00506C95" w:rsidRPr="00EF3FD3" w:rsidRDefault="00FF25BA" w:rsidP="00FF25BA">
      <w:pPr>
        <w:pStyle w:val="ListParagraph"/>
        <w:numPr>
          <w:ilvl w:val="1"/>
          <w:numId w:val="22"/>
        </w:numPr>
        <w:tabs>
          <w:tab w:val="left" w:pos="993"/>
        </w:tabs>
        <w:spacing w:line="276" w:lineRule="auto"/>
        <w:ind w:left="0" w:firstLine="567"/>
        <w:jc w:val="both"/>
      </w:pPr>
      <w:r>
        <w:t>N</w:t>
      </w:r>
      <w:r w:rsidR="00506C95" w:rsidRPr="00EF3FD3">
        <w:t>utraukus šią Sutartį.</w:t>
      </w:r>
    </w:p>
    <w:p w14:paraId="1F2C9DD4" w14:textId="77777777" w:rsidR="00506C95" w:rsidRPr="00EF3FD3" w:rsidRDefault="00506C95" w:rsidP="00506C95">
      <w:pPr>
        <w:pStyle w:val="ListParagraph"/>
        <w:spacing w:line="276" w:lineRule="auto"/>
        <w:ind w:left="1637"/>
        <w:jc w:val="both"/>
      </w:pPr>
    </w:p>
    <w:p w14:paraId="5CA0884A" w14:textId="77777777" w:rsidR="00690958" w:rsidRPr="00EF3FD3" w:rsidRDefault="00690958" w:rsidP="0024446E">
      <w:pPr>
        <w:pStyle w:val="ListParagraph"/>
        <w:numPr>
          <w:ilvl w:val="0"/>
          <w:numId w:val="22"/>
        </w:numPr>
        <w:spacing w:line="276" w:lineRule="auto"/>
        <w:ind w:left="0" w:firstLine="567"/>
        <w:jc w:val="center"/>
        <w:rPr>
          <w:b/>
          <w:color w:val="auto"/>
        </w:rPr>
      </w:pPr>
      <w:r w:rsidRPr="00EF3FD3">
        <w:rPr>
          <w:b/>
          <w:color w:val="auto"/>
        </w:rPr>
        <w:t xml:space="preserve"> </w:t>
      </w:r>
      <w:r w:rsidR="00506C95" w:rsidRPr="00EF3FD3">
        <w:rPr>
          <w:b/>
          <w:caps/>
          <w:snapToGrid w:val="0"/>
        </w:rPr>
        <w:t>NUOMOS MOKESTIS, KITI MOKĖJIMAI IR ATSISKAITYMO TVARKA</w:t>
      </w:r>
    </w:p>
    <w:p w14:paraId="6EB28FA1" w14:textId="77777777" w:rsidR="00690958" w:rsidRPr="00EF3FD3" w:rsidRDefault="00690958" w:rsidP="00D4088F">
      <w:pPr>
        <w:keepNext/>
        <w:widowControl/>
        <w:tabs>
          <w:tab w:val="left" w:pos="284"/>
        </w:tabs>
        <w:spacing w:line="276" w:lineRule="auto"/>
        <w:rPr>
          <w:b/>
          <w:color w:val="auto"/>
        </w:rPr>
      </w:pPr>
    </w:p>
    <w:p w14:paraId="7E62E76D" w14:textId="5EE4CE40" w:rsidR="00506C95" w:rsidRPr="00FF25BA" w:rsidRDefault="00506C95" w:rsidP="00FF25BA">
      <w:pPr>
        <w:pStyle w:val="ListParagraph"/>
        <w:numPr>
          <w:ilvl w:val="1"/>
          <w:numId w:val="22"/>
        </w:numPr>
        <w:tabs>
          <w:tab w:val="left" w:pos="993"/>
        </w:tabs>
        <w:spacing w:line="276" w:lineRule="auto"/>
        <w:ind w:left="0" w:firstLine="567"/>
        <w:jc w:val="both"/>
      </w:pPr>
      <w:r w:rsidRPr="00FF25BA">
        <w:t xml:space="preserve">Pradinės Sutarties vertė (visam nuomos terminui) yra </w:t>
      </w:r>
      <w:r w:rsidR="002337C4" w:rsidRPr="00FF25BA">
        <w:t xml:space="preserve">________ Eur (suma žodžiais) </w:t>
      </w:r>
      <w:r w:rsidRPr="00FF25BA">
        <w:t xml:space="preserve">be PVM.  PVM sudaro </w:t>
      </w:r>
      <w:r w:rsidR="001013F5" w:rsidRPr="00FF25BA">
        <w:t>________ Eur (suma žodžiais)</w:t>
      </w:r>
      <w:r w:rsidRPr="00FF25BA">
        <w:t>. Sutarties kaina yra</w:t>
      </w:r>
      <w:r w:rsidR="001013F5" w:rsidRPr="00FF25BA">
        <w:t xml:space="preserve"> ________ Eur (suma žodžiais) </w:t>
      </w:r>
      <w:r w:rsidRPr="00FF25BA">
        <w:t xml:space="preserve"> su PVM.</w:t>
      </w:r>
    </w:p>
    <w:p w14:paraId="33553736" w14:textId="1B6812E2" w:rsidR="00506C95" w:rsidRPr="00FF25BA" w:rsidRDefault="00506C95" w:rsidP="00FF25BA">
      <w:pPr>
        <w:pStyle w:val="ListParagraph"/>
        <w:numPr>
          <w:ilvl w:val="1"/>
          <w:numId w:val="22"/>
        </w:numPr>
        <w:tabs>
          <w:tab w:val="left" w:pos="993"/>
        </w:tabs>
        <w:spacing w:line="276" w:lineRule="auto"/>
        <w:ind w:left="0" w:firstLine="567"/>
        <w:jc w:val="both"/>
      </w:pPr>
      <w:r w:rsidRPr="00FF25BA">
        <w:t xml:space="preserve">Nuomininkas už nuomojamų Patalpų </w:t>
      </w:r>
      <w:r w:rsidR="009E19D0">
        <w:t>1 (</w:t>
      </w:r>
      <w:r w:rsidRPr="00FF25BA">
        <w:t>vieną</w:t>
      </w:r>
      <w:r w:rsidR="009E19D0">
        <w:t>)</w:t>
      </w:r>
      <w:r w:rsidRPr="00FF25BA">
        <w:t xml:space="preserve"> kvadratinį metrą už mėnesį moka Nuomotojui pagal Nuomos įkainį, kuris yra ________ Eur </w:t>
      </w:r>
      <w:r w:rsidRPr="00FF25BA">
        <w:rPr>
          <w:bCs/>
        </w:rPr>
        <w:t xml:space="preserve">(suma žodžiais) be PVM </w:t>
      </w:r>
      <w:r w:rsidRPr="00FF25BA">
        <w:t xml:space="preserve">ir ________ Eur </w:t>
      </w:r>
      <w:r w:rsidRPr="00FF25BA">
        <w:rPr>
          <w:bCs/>
        </w:rPr>
        <w:t>(suma žodžiais)</w:t>
      </w:r>
      <w:r w:rsidRPr="00FF25BA">
        <w:t xml:space="preserve">. </w:t>
      </w:r>
    </w:p>
    <w:p w14:paraId="6733DAC5" w14:textId="08AA3524" w:rsidR="00506C95" w:rsidRPr="00FF25BA" w:rsidRDefault="00506C95" w:rsidP="00FF25BA">
      <w:pPr>
        <w:pStyle w:val="ListParagraph"/>
        <w:numPr>
          <w:ilvl w:val="1"/>
          <w:numId w:val="22"/>
        </w:numPr>
        <w:tabs>
          <w:tab w:val="left" w:pos="993"/>
        </w:tabs>
        <w:spacing w:line="276" w:lineRule="auto"/>
        <w:ind w:left="0" w:firstLine="567"/>
        <w:jc w:val="both"/>
      </w:pPr>
      <w:r w:rsidRPr="00FF25BA">
        <w:t xml:space="preserve">Nuomos mokestis (nuomos kaina) per mėnesį už nuomojamas Patalpas – _____________Eur (suma žodžiais) </w:t>
      </w:r>
      <w:r w:rsidRPr="00FF25BA">
        <w:rPr>
          <w:bCs/>
        </w:rPr>
        <w:t>be PVM ir</w:t>
      </w:r>
      <w:r w:rsidRPr="00FF25BA">
        <w:t xml:space="preserve"> _____________Eur (suma žodžiais) </w:t>
      </w:r>
      <w:r w:rsidRPr="00FF25BA">
        <w:rPr>
          <w:bCs/>
        </w:rPr>
        <w:t>su PVM,</w:t>
      </w:r>
      <w:r w:rsidRPr="00FF25BA">
        <w:t xml:space="preserve"> kurį </w:t>
      </w:r>
      <w:r w:rsidRPr="00EF3FD3">
        <w:t>Nuomininkas moka Sutartyje nustatyta tvarka.</w:t>
      </w:r>
      <w:r w:rsidRPr="00FF25BA">
        <w:t xml:space="preserve"> </w:t>
      </w:r>
    </w:p>
    <w:p w14:paraId="4B5CB4B2" w14:textId="46746BE5" w:rsidR="00506C95" w:rsidRPr="001D2D6F" w:rsidRDefault="00506C95" w:rsidP="00FF25BA">
      <w:pPr>
        <w:pStyle w:val="ListParagraph"/>
        <w:numPr>
          <w:ilvl w:val="1"/>
          <w:numId w:val="22"/>
        </w:numPr>
        <w:tabs>
          <w:tab w:val="left" w:pos="993"/>
        </w:tabs>
        <w:spacing w:line="276" w:lineRule="auto"/>
        <w:ind w:left="0" w:firstLine="567"/>
        <w:jc w:val="both"/>
      </w:pPr>
      <w:r w:rsidRPr="001D2D6F">
        <w:t>Į Nuomos mokestį, nurodytą Sutarties 4.1</w:t>
      </w:r>
      <w:r w:rsidR="0022717B">
        <w:t>- 4.3</w:t>
      </w:r>
      <w:r w:rsidRPr="001D2D6F">
        <w:t xml:space="preserve"> </w:t>
      </w:r>
      <w:r w:rsidR="0022717B">
        <w:t>punktuose</w:t>
      </w:r>
      <w:r w:rsidRPr="001D2D6F">
        <w:t xml:space="preserve">, įskaičiuojami visi su Patalpomis susiję mokesčiai ir rinkliavos, bei Techninės specifikacijos </w:t>
      </w:r>
      <w:r w:rsidRPr="006F29C1">
        <w:t>V</w:t>
      </w:r>
      <w:r w:rsidR="000225AE">
        <w:t>I</w:t>
      </w:r>
      <w:r w:rsidRPr="006F29C1">
        <w:t xml:space="preserve"> skyriuje „Reikalavimai paslaugoms</w:t>
      </w:r>
      <w:r w:rsidRPr="001D2D6F">
        <w:t xml:space="preserve">“ nurodytų paslaugų kainos, išskyrus mokėjimus už komunalines paslaugas (elektros energija, vanduo, šiluma). </w:t>
      </w:r>
    </w:p>
    <w:p w14:paraId="3E8CF78B" w14:textId="49F6DEA8" w:rsidR="00506C95" w:rsidRPr="00FF25BA" w:rsidRDefault="00506C95" w:rsidP="00FF25BA">
      <w:pPr>
        <w:pStyle w:val="ListParagraph"/>
        <w:numPr>
          <w:ilvl w:val="1"/>
          <w:numId w:val="22"/>
        </w:numPr>
        <w:tabs>
          <w:tab w:val="left" w:pos="993"/>
        </w:tabs>
        <w:spacing w:line="276" w:lineRule="auto"/>
        <w:ind w:left="0" w:firstLine="567"/>
        <w:jc w:val="both"/>
      </w:pPr>
      <w:r w:rsidRPr="00FF25BA">
        <w:t>Nuomotojas turi pateikti atskiras sąskaitas už Patalpų nuomą ir už sunaudotą elektros energiją, šildymą, vandenį. Kartu su sąskaita už sunaudotą elektros energiją, šildymą bei vandenį, Nuomotojas pateikia Nuomininkui, sunaudotą kiekį bei kainą pagrindžiančius dokumentus – paslaugos apskaičiavimo aktą, su skaičiavimus pagrindžiančiais dokumentais, patvirtintais Nuomotojo.</w:t>
      </w:r>
    </w:p>
    <w:p w14:paraId="41015208" w14:textId="2B35DF5E" w:rsidR="00506C95" w:rsidRPr="00FF25BA" w:rsidRDefault="00506C95" w:rsidP="00FF25BA">
      <w:pPr>
        <w:pStyle w:val="ListParagraph"/>
        <w:numPr>
          <w:ilvl w:val="1"/>
          <w:numId w:val="22"/>
        </w:numPr>
        <w:tabs>
          <w:tab w:val="left" w:pos="993"/>
        </w:tabs>
        <w:spacing w:line="276" w:lineRule="auto"/>
        <w:ind w:left="0" w:firstLine="567"/>
        <w:jc w:val="both"/>
      </w:pPr>
      <w:r w:rsidRPr="00FF25BA">
        <w:t>Nuomininkas už komunalines paslaugas moka pagal faktiškai suvartotos elektros energijos, vandens</w:t>
      </w:r>
      <w:r w:rsidR="000B0C87">
        <w:t>, nuotekų</w:t>
      </w:r>
      <w:r w:rsidRPr="00FF25BA">
        <w:t xml:space="preserve"> ir šilumos kiekį. Nuomininkas už elektros energiją, vandenį,</w:t>
      </w:r>
      <w:r w:rsidR="000B0C87">
        <w:t xml:space="preserve"> nuotekas ir patalpų šildymą</w:t>
      </w:r>
      <w:r w:rsidR="00E654EF">
        <w:t xml:space="preserve"> </w:t>
      </w:r>
      <w:r w:rsidRPr="00FF25BA">
        <w:t xml:space="preserve">moka pagal Nuomininkui įrengtų atskirų apskaitos prietaisų parodymus (o nesant tokių prietaisų – proporcingai Pastate nuomojamam plotui) ir tokiu tarifu, kokiu atitinkamam tiekėjui moka Nuomotojas. Už bet kokias kitas paslaugas, susijusias su Patalpomis apmoka Nuomotojas. </w:t>
      </w:r>
    </w:p>
    <w:p w14:paraId="6AB4E222" w14:textId="0EF2E281" w:rsidR="00506C95" w:rsidRPr="00EF3FD3" w:rsidRDefault="00506C95" w:rsidP="00FF25BA">
      <w:pPr>
        <w:pStyle w:val="ListParagraph"/>
        <w:numPr>
          <w:ilvl w:val="1"/>
          <w:numId w:val="22"/>
        </w:numPr>
        <w:tabs>
          <w:tab w:val="left" w:pos="993"/>
        </w:tabs>
        <w:spacing w:line="276" w:lineRule="auto"/>
        <w:ind w:left="0" w:firstLine="567"/>
        <w:jc w:val="both"/>
      </w:pPr>
      <w:r w:rsidRPr="00EF3FD3">
        <w:t xml:space="preserve">Nuomos mokestis ir mokesčiai už komunalines paslaugas </w:t>
      </w:r>
      <w:r w:rsidRPr="00FF25BA">
        <w:t>pradedami skaičiuoti nuo Patalpų perdavimo</w:t>
      </w:r>
      <w:r w:rsidR="009E19D0">
        <w:t xml:space="preserve"> - </w:t>
      </w:r>
      <w:r w:rsidRPr="00FF25BA">
        <w:t>priėmimo akto pasirašymo dienos.</w:t>
      </w:r>
    </w:p>
    <w:p w14:paraId="38541B67" w14:textId="4BF2B3AB" w:rsidR="00506C95" w:rsidRPr="000225AE" w:rsidRDefault="00506C95" w:rsidP="00FF25BA">
      <w:pPr>
        <w:pStyle w:val="ListParagraph"/>
        <w:numPr>
          <w:ilvl w:val="1"/>
          <w:numId w:val="22"/>
        </w:numPr>
        <w:tabs>
          <w:tab w:val="left" w:pos="993"/>
        </w:tabs>
        <w:spacing w:line="276" w:lineRule="auto"/>
        <w:ind w:left="0" w:firstLine="567"/>
        <w:jc w:val="both"/>
        <w:rPr>
          <w:color w:val="auto"/>
        </w:rPr>
      </w:pPr>
      <w:r w:rsidRPr="00EF3FD3">
        <w:t xml:space="preserve">Nuomotojas savo lėšomis turi užtikrinti šių paslaugų </w:t>
      </w:r>
      <w:r w:rsidRPr="00FF25BA">
        <w:t xml:space="preserve">ar bet kurių kitų nepaminėtų paslaugų, susijusių su Patalpomis ar Pastatu, </w:t>
      </w:r>
      <w:r w:rsidRPr="00EF3FD3">
        <w:t xml:space="preserve">teikimą, įskaitant ir eksploatacines medžiagas. Teikiamų paslaugų, susijusių su Patalpomis ir Pastatu, sąrašas pateikiamas </w:t>
      </w:r>
      <w:r w:rsidRPr="000225AE">
        <w:rPr>
          <w:color w:val="auto"/>
        </w:rPr>
        <w:t>Techninės specifikacijos V</w:t>
      </w:r>
      <w:r w:rsidR="000225AE" w:rsidRPr="000225AE">
        <w:rPr>
          <w:color w:val="auto"/>
        </w:rPr>
        <w:t>I</w:t>
      </w:r>
      <w:r w:rsidRPr="000225AE">
        <w:rPr>
          <w:color w:val="auto"/>
        </w:rPr>
        <w:t xml:space="preserve"> skyriuje „Reikalavimai paslaugoms“.</w:t>
      </w:r>
    </w:p>
    <w:p w14:paraId="0DAC0B39" w14:textId="5F41CB15" w:rsidR="00506C95" w:rsidRPr="00EF3FD3" w:rsidRDefault="00506C95" w:rsidP="00FF25BA">
      <w:pPr>
        <w:pStyle w:val="ListParagraph"/>
        <w:numPr>
          <w:ilvl w:val="1"/>
          <w:numId w:val="22"/>
        </w:numPr>
        <w:tabs>
          <w:tab w:val="left" w:pos="993"/>
        </w:tabs>
        <w:spacing w:line="276" w:lineRule="auto"/>
        <w:ind w:left="0" w:firstLine="567"/>
        <w:jc w:val="both"/>
      </w:pPr>
      <w:r w:rsidRPr="00EF3FD3">
        <w:t xml:space="preserve"> Nuomotojas visą sutarties galiojimo laikotarpį savo lėšomis moka su Pastatu susijusios žemės ir kitus mokesčius.</w:t>
      </w:r>
    </w:p>
    <w:p w14:paraId="1C374427" w14:textId="0016A07F" w:rsidR="00506C95" w:rsidRPr="00C5203F" w:rsidRDefault="00506C95" w:rsidP="00FF25BA">
      <w:pPr>
        <w:pStyle w:val="ListParagraph"/>
        <w:numPr>
          <w:ilvl w:val="1"/>
          <w:numId w:val="22"/>
        </w:numPr>
        <w:tabs>
          <w:tab w:val="left" w:pos="993"/>
        </w:tabs>
        <w:spacing w:line="276" w:lineRule="auto"/>
        <w:ind w:left="0" w:firstLine="567"/>
        <w:jc w:val="both"/>
      </w:pPr>
      <w:r w:rsidRPr="00EF3FD3">
        <w:t xml:space="preserve">Nuomos laikotarpiu Nuomotojas savo </w:t>
      </w:r>
      <w:r w:rsidR="00D40C27" w:rsidRPr="00EF3FD3">
        <w:t>sąskaita</w:t>
      </w:r>
      <w:r w:rsidRPr="00EF3FD3">
        <w:t xml:space="preserve"> turi užtikrinti Nuomotojo pastate (įskaitant Nuomininkui perduotas nuomoti Patalpas) ir pastato (Patalpų) teritorijoje Nuomotojo sumontuotos įrangos ir sistemų priežiūrą, gedimų šalinimą ir aptarnavimą. Gedimai turi būti pašalinti ne vėliau kaip per 5 darbo dienas nuo raštiško (el. paštu) Nuomininko informacijos pateikimo apie fiksuotą gedimą, o avarijos atvejais – nedelsiant (pastebėjus, gavus informaciją iš Nuomininko </w:t>
      </w:r>
      <w:r w:rsidRPr="00C5203F">
        <w:t xml:space="preserve">žodžiu, raštu, telefonu ar kita forma). Įrangos ir sistemų priežiūra ir aptarnavimas turi būti vykdomas vadovaujantis teisės aktų reikalavimais ir gamintojo rekomendacijomis. Sugedusi įranga turi būti </w:t>
      </w:r>
      <w:r w:rsidRPr="00C5203F">
        <w:lastRenderedPageBreak/>
        <w:t xml:space="preserve">keičiama į tokių pat arba geresnių parametrų įrangą. </w:t>
      </w:r>
    </w:p>
    <w:p w14:paraId="6604C19B" w14:textId="2B7C9D65" w:rsidR="00506C95" w:rsidRPr="00C5203F" w:rsidRDefault="00506C95" w:rsidP="00FF25BA">
      <w:pPr>
        <w:pStyle w:val="ListParagraph"/>
        <w:numPr>
          <w:ilvl w:val="1"/>
          <w:numId w:val="22"/>
        </w:numPr>
        <w:tabs>
          <w:tab w:val="left" w:pos="993"/>
        </w:tabs>
        <w:spacing w:line="276" w:lineRule="auto"/>
        <w:ind w:left="0" w:firstLine="567"/>
        <w:jc w:val="both"/>
      </w:pPr>
      <w:r w:rsidRPr="00C5203F">
        <w:t>Nuomotojas sąskaitas už Patalpų nuomą su Nuomos mokesčiu už einamąjį mėnesį ir už einamojo mėnesio komunalines paslaugas (su pagrindžiančiais dokumentais) išrašo ne vėliau kaip iki kito mėnesio paskutinės dienos ir pateikia jas Nuomininkui,</w:t>
      </w:r>
      <w:r w:rsidR="003D1FC0" w:rsidRPr="00C5203F">
        <w:t xml:space="preserve"> naudojantis sąskaitų administravimo bendrosios informacinės sistemos (toliau – SABIS</w:t>
      </w:r>
      <w:r w:rsidR="00EF3FD3" w:rsidRPr="00C5203F">
        <w:t>)</w:t>
      </w:r>
      <w:r w:rsidR="003D1FC0" w:rsidRPr="00C5203F">
        <w:t xml:space="preserve"> priemonėmis.</w:t>
      </w:r>
      <w:r w:rsidRPr="00C5203F">
        <w:t xml:space="preserve"> Sąskaitose, be kitų privalomų rekvizitų, turi būti įrašyta šios Sutarties sudarymo data ir numeris. Jeigu Nuomotojas nepateikia sąskaitos</w:t>
      </w:r>
      <w:r w:rsidR="00540478" w:rsidRPr="00C5203F">
        <w:t xml:space="preserve"> SABIS priemonėmis</w:t>
      </w:r>
      <w:r w:rsidRPr="00C5203F">
        <w:t xml:space="preserve">, Nuomininkas neatlieka mokėjimo. </w:t>
      </w:r>
      <w:bookmarkStart w:id="6" w:name="_Hlk5176888"/>
    </w:p>
    <w:bookmarkEnd w:id="6"/>
    <w:p w14:paraId="5F844860" w14:textId="3C6BFEBC" w:rsidR="00506C95" w:rsidRPr="00C5203F" w:rsidRDefault="00506C95" w:rsidP="00FF25BA">
      <w:pPr>
        <w:pStyle w:val="ListParagraph"/>
        <w:numPr>
          <w:ilvl w:val="1"/>
          <w:numId w:val="22"/>
        </w:numPr>
        <w:tabs>
          <w:tab w:val="left" w:pos="993"/>
        </w:tabs>
        <w:spacing w:line="276" w:lineRule="auto"/>
        <w:ind w:left="0" w:firstLine="567"/>
        <w:jc w:val="both"/>
      </w:pPr>
      <w:r w:rsidRPr="00C5203F">
        <w:t xml:space="preserve">Nuomininkas per 30 (trisdešimt) kalendorinių dienų nuo abiejų Sutarties 4.3 </w:t>
      </w:r>
      <w:r w:rsidR="00C31DDD" w:rsidRPr="00C5203F">
        <w:t xml:space="preserve">punkte </w:t>
      </w:r>
      <w:r w:rsidRPr="00C5203F">
        <w:t xml:space="preserve">nurodytų sąskaitų gavimo dienos sumoka sąskaitose nurodytą sumą, pervesdamas pinigus į Nuomotojo Sutartyje nurodytą atsiskaitomąją sąskaitą banke. </w:t>
      </w:r>
      <w:bookmarkStart w:id="7" w:name="_Hlk5176794"/>
      <w:r w:rsidRPr="00C5203F">
        <w:t>Nuomotojas yra visiškai atsakingas už atsiskaitymą su komunalinių paslaugų teikėjais.</w:t>
      </w:r>
      <w:bookmarkEnd w:id="7"/>
    </w:p>
    <w:p w14:paraId="5F866BD0" w14:textId="77A30E14" w:rsidR="00506C95" w:rsidRPr="00C5203F" w:rsidRDefault="00506C95" w:rsidP="00FF25BA">
      <w:pPr>
        <w:pStyle w:val="ListParagraph"/>
        <w:numPr>
          <w:ilvl w:val="1"/>
          <w:numId w:val="22"/>
        </w:numPr>
        <w:tabs>
          <w:tab w:val="left" w:pos="993"/>
        </w:tabs>
        <w:spacing w:line="276" w:lineRule="auto"/>
        <w:ind w:left="0" w:firstLine="567"/>
        <w:jc w:val="both"/>
      </w:pPr>
      <w:r w:rsidRPr="00C5203F">
        <w:t>Sutarties 4.1</w:t>
      </w:r>
      <w:r w:rsidR="003B6EB8" w:rsidRPr="00C5203F">
        <w:t>- 4.3</w:t>
      </w:r>
      <w:r w:rsidRPr="00C5203F">
        <w:t xml:space="preserve"> </w:t>
      </w:r>
      <w:r w:rsidR="003B6EB8" w:rsidRPr="00C5203F">
        <w:t>punktuose</w:t>
      </w:r>
      <w:r w:rsidRPr="00C5203F">
        <w:t xml:space="preserve"> nurodytas Nuomos mokestis už mėnesį Sutarties galiojimo laikotarpiu turi būti perskaičiuojamas (didinamas ar mažinamas), pasikeitus (padidėjus ar sumažėjus) PVM tarifui, kuris turėjo tiesioginės įtakos Nuomos mokesčiui. Nuomotojui ir Nuomininkui raštiškai susitarus, perskaičiuojama tik ta Nuomos mokesčio dalis, kuriai turėjo įtakos pasikeitęs PVM tarifas. Nuomos mokesčio perskaičiavimą dėl pasikeitusio (padidėjusio ar sumažėjusio) PVM tarifo gali inicijuoti bet kuri Šalis, kreipdamasi į kitą Šalį raštu, pateikdama konkrečius skaičiavimus dėl pasikeitusio mokesčio įtakos Nuomos mokesčiui. </w:t>
      </w:r>
    </w:p>
    <w:p w14:paraId="6C7EB7E4" w14:textId="190FE659" w:rsidR="00FF25BA" w:rsidRPr="00C5203F" w:rsidRDefault="00506C95" w:rsidP="00FF25BA">
      <w:pPr>
        <w:pStyle w:val="ListParagraph"/>
        <w:numPr>
          <w:ilvl w:val="1"/>
          <w:numId w:val="22"/>
        </w:numPr>
        <w:tabs>
          <w:tab w:val="left" w:pos="993"/>
        </w:tabs>
        <w:spacing w:line="276" w:lineRule="auto"/>
        <w:ind w:left="0" w:firstLine="567"/>
        <w:jc w:val="both"/>
      </w:pPr>
      <w:r w:rsidRPr="00C5203F">
        <w:t xml:space="preserve">Bet kuri Sutarties šalis Sutarties galiojimo metu turi teisę inicijuoti Sutartyje numatytų įkainių perskaičiavimą (keitimą) ne anksčiau kaip po 12 </w:t>
      </w:r>
      <w:r w:rsidR="00EF3FD3" w:rsidRPr="00C5203F">
        <w:t xml:space="preserve">(dvylika) </w:t>
      </w:r>
      <w:r w:rsidRPr="00C5203F">
        <w:t>mėnesių nuo Sutarties įsigaliojimo dienos (jeigu perskaičiavimas jau buvo atliktas – nuo paskutinio perskaičiavimo pagal šį punktą dienos), jeigu vartojimo prekių ir paslaugų indeksas „Vartojimo paslaugos“ kainų pokytis (k), apskaičiuotas kaip nustatyta 4.1</w:t>
      </w:r>
      <w:r w:rsidR="00FD07D9" w:rsidRPr="00C5203F">
        <w:t>3</w:t>
      </w:r>
      <w:r w:rsidRPr="00C5203F">
        <w:t xml:space="preserve"> punkte, viršija 10</w:t>
      </w:r>
      <w:r w:rsidR="00EF3FD3" w:rsidRPr="00C5203F">
        <w:t xml:space="preserve"> (dešimt)</w:t>
      </w:r>
      <w:r w:rsidRPr="00C5203F">
        <w:t xml:space="preserve">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F65454" w:rsidRPr="00C5203F">
        <w:t>.</w:t>
      </w:r>
    </w:p>
    <w:p w14:paraId="198E64FC" w14:textId="3DF81796" w:rsidR="00506C95" w:rsidRPr="00C5203F" w:rsidRDefault="00506C95" w:rsidP="00FF25BA">
      <w:pPr>
        <w:pStyle w:val="ListParagraph"/>
        <w:numPr>
          <w:ilvl w:val="1"/>
          <w:numId w:val="22"/>
        </w:numPr>
        <w:tabs>
          <w:tab w:val="left" w:pos="993"/>
        </w:tabs>
        <w:spacing w:line="276" w:lineRule="auto"/>
        <w:ind w:left="0" w:firstLine="567"/>
        <w:jc w:val="both"/>
      </w:pPr>
      <w:r w:rsidRPr="00C5203F">
        <w:t>Perskaičiuotas nuomos įkainis įforminamas raštišku Šalių susitarimu (toliau – Susitarimas) ir taikomas po to, kai Šalys sudaro Susitarimą dėl nuomos įkainio perskaičiavimo.</w:t>
      </w:r>
    </w:p>
    <w:p w14:paraId="06C4CC13" w14:textId="3AF22CC9" w:rsidR="00506C95" w:rsidRPr="00C5203F" w:rsidRDefault="00506C95" w:rsidP="00FF25BA">
      <w:pPr>
        <w:pStyle w:val="ListParagraph"/>
        <w:numPr>
          <w:ilvl w:val="1"/>
          <w:numId w:val="22"/>
        </w:numPr>
        <w:tabs>
          <w:tab w:val="left" w:pos="993"/>
        </w:tabs>
        <w:spacing w:line="276" w:lineRule="auto"/>
        <w:ind w:left="0" w:firstLine="567"/>
        <w:jc w:val="both"/>
      </w:pPr>
      <w:r w:rsidRPr="00C5203F">
        <w:t>Šalys privalo Susitarime nurodyti indekso reikšmę laikotarpio pradžioje ir jos nustatymo datą, indekso reikšmę laikotarpio pabaigoje ir jos nustatymo datą, kainų pokytį (k), perskaičiuotus įkainius, perskaičiuotą pradinės sutarties vertę</w:t>
      </w:r>
      <w:r w:rsidR="00F65454" w:rsidRPr="00C5203F">
        <w:t>;</w:t>
      </w:r>
    </w:p>
    <w:p w14:paraId="46D5B50A" w14:textId="0967E859" w:rsidR="00506C95" w:rsidRPr="00C5203F" w:rsidRDefault="00506C95" w:rsidP="00FF25BA">
      <w:pPr>
        <w:pStyle w:val="ListParagraph"/>
        <w:numPr>
          <w:ilvl w:val="1"/>
          <w:numId w:val="22"/>
        </w:numPr>
        <w:tabs>
          <w:tab w:val="left" w:pos="993"/>
        </w:tabs>
        <w:spacing w:line="276" w:lineRule="auto"/>
        <w:ind w:left="0" w:firstLine="567"/>
        <w:jc w:val="both"/>
      </w:pPr>
      <w:r w:rsidRPr="00C5203F">
        <w:t>Naujas nuomos įkainis apskaičiuojamas pagal formulę:</w:t>
      </w:r>
    </w:p>
    <w:p w14:paraId="0F8F2D0F" w14:textId="77777777" w:rsidR="00506C95" w:rsidRPr="00C5203F" w:rsidRDefault="00000000" w:rsidP="00FF25BA">
      <w:pPr>
        <w:pStyle w:val="ListParagraph"/>
        <w:tabs>
          <w:tab w:val="left" w:pos="993"/>
        </w:tabs>
        <w:spacing w:line="276" w:lineRule="auto"/>
        <w:ind w:left="0"/>
        <w:jc w:val="both"/>
      </w:pP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r>
          <w:rPr>
            <w:rFonts w:ascii="Cambria Math" w:hAnsi="Cambria Math"/>
          </w:rPr>
          <m:t>a</m:t>
        </m:r>
        <m:r>
          <m:rPr>
            <m:sty m:val="p"/>
          </m:rP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m:rPr>
                    <m:sty m:val="p"/>
                  </m:rPr>
                  <w:rPr>
                    <w:rFonts w:ascii="Cambria Math" w:hAnsi="Cambria Math"/>
                  </w:rPr>
                  <m:t>100</m:t>
                </m:r>
              </m:den>
            </m:f>
            <m:r>
              <m:rPr>
                <m:sty m:val="p"/>
              </m:rPr>
              <w:rPr>
                <w:rFonts w:ascii="Cambria Math" w:hAnsi="Cambria Math"/>
              </w:rPr>
              <m:t>×</m:t>
            </m:r>
            <m:r>
              <w:rPr>
                <w:rFonts w:ascii="Cambria Math" w:hAnsi="Cambria Math"/>
              </w:rPr>
              <m:t>a</m:t>
            </m:r>
          </m:e>
        </m:d>
      </m:oMath>
      <w:r w:rsidR="00506C95" w:rsidRPr="00C5203F">
        <w:t>, kur</w:t>
      </w:r>
    </w:p>
    <w:p w14:paraId="02C0458F" w14:textId="77777777" w:rsidR="00506C95" w:rsidRPr="00C5203F" w:rsidRDefault="00506C95" w:rsidP="00FF25BA">
      <w:pPr>
        <w:pStyle w:val="ListParagraph"/>
        <w:tabs>
          <w:tab w:val="left" w:pos="993"/>
        </w:tabs>
        <w:spacing w:line="276" w:lineRule="auto"/>
        <w:ind w:left="0"/>
        <w:jc w:val="both"/>
      </w:pPr>
      <w:r w:rsidRPr="00C5203F">
        <w:t>a – sutarties nuomos įkainis (Eur be PVM)) (jei įkainis buvo perskaičiuotas, tai po paskutinio perskaičiavimo).</w:t>
      </w:r>
    </w:p>
    <w:p w14:paraId="25393FC4" w14:textId="77777777" w:rsidR="00506C95" w:rsidRPr="00C5203F" w:rsidRDefault="00506C95" w:rsidP="00FF25BA">
      <w:pPr>
        <w:pStyle w:val="ListParagraph"/>
        <w:tabs>
          <w:tab w:val="left" w:pos="993"/>
        </w:tabs>
        <w:spacing w:line="276" w:lineRule="auto"/>
        <w:ind w:left="0"/>
        <w:jc w:val="both"/>
      </w:pPr>
      <w:r w:rsidRPr="00C5203F">
        <w:t>a1 – perskaičiuotas (pakeistas) įkainis (Eur be PVM)</w:t>
      </w:r>
    </w:p>
    <w:p w14:paraId="204FFA41" w14:textId="5EC7000B" w:rsidR="00506C95" w:rsidRPr="00C5203F" w:rsidRDefault="00506C95" w:rsidP="00FF25BA">
      <w:pPr>
        <w:pStyle w:val="ListParagraph"/>
        <w:tabs>
          <w:tab w:val="left" w:pos="993"/>
        </w:tabs>
        <w:spacing w:line="276" w:lineRule="auto"/>
        <w:ind w:left="0"/>
        <w:jc w:val="both"/>
      </w:pPr>
      <w:r w:rsidRPr="00C5203F">
        <w:t>k – Pagal vartojimo prekių ir paslaugų indeksą „Vartojimo paslaugos“ apskaičiuotas kainų</w:t>
      </w:r>
      <w:r w:rsidR="00FF25BA" w:rsidRPr="00C5203F">
        <w:t xml:space="preserve"> </w:t>
      </w:r>
      <w:r w:rsidRPr="00C5203F">
        <w:t xml:space="preserve">pokytis (padidėjimas arba sumažėjimas) (%). </w:t>
      </w:r>
    </w:p>
    <w:p w14:paraId="374054FF" w14:textId="77777777" w:rsidR="00506C95" w:rsidRPr="00C5203F" w:rsidRDefault="00506C95" w:rsidP="00FF25BA">
      <w:pPr>
        <w:pStyle w:val="ListParagraph"/>
        <w:tabs>
          <w:tab w:val="left" w:pos="993"/>
        </w:tabs>
        <w:spacing w:line="276" w:lineRule="auto"/>
        <w:ind w:left="0"/>
        <w:jc w:val="both"/>
      </w:pPr>
      <w:r w:rsidRPr="00C5203F">
        <w:t xml:space="preserve"> „k“ reikšmė skaičiuojama pagal formulę:</w:t>
      </w:r>
    </w:p>
    <w:p w14:paraId="3A099C1E" w14:textId="77777777" w:rsidR="00506C95" w:rsidRPr="00C5203F" w:rsidRDefault="00506C95" w:rsidP="00FF25BA">
      <w:pPr>
        <w:pStyle w:val="ListParagraph"/>
        <w:tabs>
          <w:tab w:val="left" w:pos="993"/>
        </w:tabs>
        <w:spacing w:line="276" w:lineRule="auto"/>
        <w:ind w:left="0"/>
        <w:jc w:val="both"/>
      </w:pPr>
      <m:oMath>
        <m:r>
          <w:rPr>
            <w:rFonts w:ascii="Cambria Math" w:hAnsi="Cambria Math"/>
          </w:rPr>
          <m:t>k</m:t>
        </m:r>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Ind</m:t>
                </m:r>
                <m:r>
                  <m:rPr>
                    <m:sty m:val="p"/>
                  </m:rPr>
                  <w:rPr>
                    <w:rFonts w:ascii="Cambria Math" w:hAnsi="Cambria Math"/>
                  </w:rPr>
                  <m:t xml:space="preserve"> </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r>
                  <m:rPr>
                    <m:sty m:val="p"/>
                  </m:rPr>
                  <w:rPr>
                    <w:rFonts w:ascii="Cambria Math" w:hAnsi="Cambria Math"/>
                  </w:rPr>
                  <m:t xml:space="preserve"> </m:t>
                </m:r>
              </m:e>
              <m:sub>
                <m:r>
                  <w:rPr>
                    <w:rFonts w:ascii="Cambria Math" w:hAnsi="Cambria Math"/>
                  </w:rPr>
                  <m:t>prad</m:t>
                </m:r>
                <m:r>
                  <m:rPr>
                    <m:sty m:val="p"/>
                  </m:rPr>
                  <w:rPr>
                    <w:rFonts w:ascii="Cambria Math" w:hAnsi="Cambria Math"/>
                  </w:rPr>
                  <m:t>ž</m:t>
                </m:r>
                <m:r>
                  <w:rPr>
                    <w:rFonts w:ascii="Cambria Math" w:hAnsi="Cambria Math"/>
                  </w:rPr>
                  <m:t>ia</m:t>
                </m:r>
              </m:sub>
            </m:sSub>
          </m:den>
        </m:f>
        <m:r>
          <m:rPr>
            <m:sty m:val="p"/>
          </m:rPr>
          <w:rPr>
            <w:rFonts w:ascii="Cambria Math" w:hAnsi="Cambria Math"/>
          </w:rPr>
          <m:t>×100-100</m:t>
        </m:r>
      </m:oMath>
      <w:r w:rsidRPr="00C5203F">
        <w:t>, (proc.), kur</w:t>
      </w:r>
    </w:p>
    <w:p w14:paraId="1DB710CE" w14:textId="77777777" w:rsidR="00506C95" w:rsidRPr="00C5203F" w:rsidRDefault="00506C95" w:rsidP="00FF25BA">
      <w:pPr>
        <w:pStyle w:val="ListParagraph"/>
        <w:tabs>
          <w:tab w:val="left" w:pos="993"/>
        </w:tabs>
        <w:spacing w:line="276" w:lineRule="auto"/>
        <w:ind w:left="0"/>
        <w:jc w:val="both"/>
      </w:pPr>
      <w:r w:rsidRPr="00C5203F">
        <w:t>Ind naujausias – kreipimosi dėl kainos perskaičiavimo išsiuntimo kitai šaliai datą naujausias paskelbtas vartojimo prekių ir paslaugų indeksas  „Vartojimo paslaugos“.</w:t>
      </w:r>
    </w:p>
    <w:p w14:paraId="130C6383" w14:textId="77777777" w:rsidR="00506C95" w:rsidRPr="00FF25BA" w:rsidRDefault="00506C95" w:rsidP="00FF25BA">
      <w:pPr>
        <w:pStyle w:val="ListParagraph"/>
        <w:tabs>
          <w:tab w:val="left" w:pos="993"/>
        </w:tabs>
        <w:spacing w:line="276" w:lineRule="auto"/>
        <w:ind w:left="0"/>
        <w:jc w:val="both"/>
      </w:pPr>
      <w:r w:rsidRPr="00FF25BA">
        <w:t xml:space="preserve">Ind pradžia – laikotarpio pradžios datos (mėnesio) vartojimo prekių ir paslaugų indeksas „Vartojimo paslaugos“. Pirmojo perskaičiavimo atveju laikotarpio pradžia (mėnuo) yra Sutarties sudarymo </w:t>
      </w:r>
      <w:r w:rsidRPr="00FF25BA">
        <w:lastRenderedPageBreak/>
        <w:t>dienos mėnuo. Antrojo ir vėlesnių perskaičiavimų atveju laikotarpio pradžia (mėnuo) yra paskutinio perskaičiavimo metu naudotos paskelbto atitinkamo indekso reikšmės mėnuo.</w:t>
      </w:r>
    </w:p>
    <w:p w14:paraId="5D5266AA" w14:textId="7B77C6B2" w:rsidR="00506C95" w:rsidRPr="00FF25BA" w:rsidRDefault="00506C95" w:rsidP="00FF25BA">
      <w:pPr>
        <w:pStyle w:val="ListParagraph"/>
        <w:numPr>
          <w:ilvl w:val="1"/>
          <w:numId w:val="22"/>
        </w:numPr>
        <w:tabs>
          <w:tab w:val="left" w:pos="993"/>
        </w:tabs>
        <w:spacing w:line="276" w:lineRule="auto"/>
        <w:ind w:left="0" w:firstLine="567"/>
        <w:jc w:val="both"/>
      </w:pPr>
      <w:r w:rsidRPr="00FF25BA">
        <w:t xml:space="preserve">Skaičiavimams indeksų reikšmės imamos </w:t>
      </w:r>
      <w:r w:rsidR="005612C6" w:rsidRPr="00FF25BA">
        <w:t>4 (</w:t>
      </w:r>
      <w:r w:rsidRPr="00FF25BA">
        <w:t>keturių</w:t>
      </w:r>
      <w:r w:rsidR="005612C6" w:rsidRPr="00FF25BA">
        <w:t>)</w:t>
      </w:r>
      <w:r w:rsidRPr="00FF25BA">
        <w:t xml:space="preserve"> skaitmenų po kablelio tikslumu. Apskaičiuotas pokytis (k) tolimesniems skaičiavimams naudojamas suapvalinus iki </w:t>
      </w:r>
      <w:r w:rsidR="005612C6" w:rsidRPr="00FF25BA">
        <w:t>1 (</w:t>
      </w:r>
      <w:r w:rsidRPr="00FF25BA">
        <w:t>vieno</w:t>
      </w:r>
      <w:r w:rsidR="005612C6" w:rsidRPr="00FF25BA">
        <w:t>)</w:t>
      </w:r>
      <w:r w:rsidRPr="00FF25BA">
        <w:t xml:space="preserve"> skaitmens po kablelio, o apskaičiuotas įkainis „a“ suapvalinamas iki</w:t>
      </w:r>
      <w:r w:rsidR="005612C6" w:rsidRPr="00FF25BA">
        <w:t xml:space="preserve"> 2</w:t>
      </w:r>
      <w:r w:rsidRPr="00FF25BA">
        <w:t xml:space="preserve"> </w:t>
      </w:r>
      <w:r w:rsidR="005612C6" w:rsidRPr="00FF25BA">
        <w:t>(</w:t>
      </w:r>
      <w:r w:rsidRPr="00FF25BA">
        <w:t>dviejų</w:t>
      </w:r>
      <w:r w:rsidR="005612C6" w:rsidRPr="00FF25BA">
        <w:t>)</w:t>
      </w:r>
      <w:r w:rsidRPr="00FF25BA">
        <w:t xml:space="preserve"> skaitmenų po kablelio; </w:t>
      </w:r>
    </w:p>
    <w:p w14:paraId="3D396BF0" w14:textId="042E2E4B" w:rsidR="00506C95" w:rsidRPr="00FF25BA" w:rsidRDefault="00FF25BA" w:rsidP="00FF25BA">
      <w:pPr>
        <w:pStyle w:val="ListParagraph"/>
        <w:numPr>
          <w:ilvl w:val="1"/>
          <w:numId w:val="22"/>
        </w:numPr>
        <w:tabs>
          <w:tab w:val="left" w:pos="993"/>
        </w:tabs>
        <w:spacing w:line="276" w:lineRule="auto"/>
        <w:ind w:left="0" w:firstLine="567"/>
        <w:jc w:val="both"/>
      </w:pPr>
      <w:r>
        <w:t>V</w:t>
      </w:r>
      <w:r w:rsidR="00506C95" w:rsidRPr="00FF25BA">
        <w:t>ėlesnis įkainių perskaičiavimas negali apimti laikotarpio, už kurį jau buvo atliktas perskaičiavimas</w:t>
      </w:r>
      <w:r w:rsidR="00F65454" w:rsidRPr="00FF25BA">
        <w:t>;</w:t>
      </w:r>
    </w:p>
    <w:p w14:paraId="5EEEAA68" w14:textId="749C9744" w:rsidR="00506C95" w:rsidRPr="00FF25BA" w:rsidRDefault="00FF25BA" w:rsidP="00FF25BA">
      <w:pPr>
        <w:pStyle w:val="ListParagraph"/>
        <w:numPr>
          <w:ilvl w:val="1"/>
          <w:numId w:val="22"/>
        </w:numPr>
        <w:tabs>
          <w:tab w:val="left" w:pos="993"/>
        </w:tabs>
        <w:spacing w:line="276" w:lineRule="auto"/>
        <w:ind w:left="0" w:firstLine="567"/>
        <w:jc w:val="both"/>
      </w:pPr>
      <w:r>
        <w:t>J</w:t>
      </w:r>
      <w:r w:rsidR="00506C95" w:rsidRPr="00FF25BA">
        <w:t>eigu vartojimo prekių ir paslaugų kainų pokytis kainų pokytis (k), apskaičiuotas kaip nustatyta 4.</w:t>
      </w:r>
      <w:r w:rsidR="00FD07D9">
        <w:t>1</w:t>
      </w:r>
      <w:r w:rsidR="00506C95" w:rsidRPr="00FF25BA">
        <w:t xml:space="preserve">3 punkte, viršija </w:t>
      </w:r>
      <w:r w:rsidR="00425B8F" w:rsidRPr="00FF25BA">
        <w:t>30</w:t>
      </w:r>
      <w:r w:rsidR="00EF3FD3" w:rsidRPr="00FF25BA">
        <w:t xml:space="preserve"> (trisdešimt)</w:t>
      </w:r>
      <w:r w:rsidR="00506C95" w:rsidRPr="00FF25BA">
        <w:t xml:space="preserve"> % nuo pradinio sutarties įkainio sutarties pasirašymo dieną, paslaugų įkainiai bus perskaičiuojami maksimaliu </w:t>
      </w:r>
      <w:r w:rsidR="00425B8F" w:rsidRPr="00FF25BA">
        <w:t>30</w:t>
      </w:r>
      <w:r w:rsidR="00EF3FD3" w:rsidRPr="00FF25BA">
        <w:t xml:space="preserve"> (trisdešimties) </w:t>
      </w:r>
      <w:r w:rsidR="00506C95" w:rsidRPr="00FF25BA">
        <w:t>% pokyčiu</w:t>
      </w:r>
      <w:r w:rsidR="00F65454" w:rsidRPr="00FF25BA">
        <w:t>;</w:t>
      </w:r>
    </w:p>
    <w:p w14:paraId="40C9E792" w14:textId="2445F913" w:rsidR="00506C95" w:rsidRPr="00FF25BA" w:rsidRDefault="00FF25BA" w:rsidP="00FF25BA">
      <w:pPr>
        <w:pStyle w:val="ListParagraph"/>
        <w:numPr>
          <w:ilvl w:val="1"/>
          <w:numId w:val="22"/>
        </w:numPr>
        <w:tabs>
          <w:tab w:val="left" w:pos="993"/>
        </w:tabs>
        <w:spacing w:line="276" w:lineRule="auto"/>
        <w:ind w:left="0" w:firstLine="567"/>
        <w:jc w:val="both"/>
      </w:pPr>
      <w:r>
        <w:t>J</w:t>
      </w:r>
      <w:r w:rsidR="00506C95" w:rsidRPr="00FF25BA">
        <w:t>ei Sutarties kaina buvo peržiūrėta pagal Sutartyje nurodytas kainų peržiūros sąlygas, atitinkamai patikslinama (didėja arba mažėja) pradinė sutarties vertė.</w:t>
      </w:r>
    </w:p>
    <w:p w14:paraId="1CC5A488" w14:textId="77777777" w:rsidR="00506C95" w:rsidRPr="00EF3FD3" w:rsidRDefault="00506C95" w:rsidP="00506C95">
      <w:pPr>
        <w:spacing w:line="276" w:lineRule="auto"/>
        <w:ind w:left="709" w:right="23"/>
        <w:jc w:val="both"/>
      </w:pPr>
    </w:p>
    <w:p w14:paraId="6545BCBC" w14:textId="77777777" w:rsidR="00506C95"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ŠALIŲ ĮSIPAREIGOJIMAI</w:t>
      </w:r>
    </w:p>
    <w:p w14:paraId="0499CCE3" w14:textId="77777777" w:rsidR="00CB25EB" w:rsidRPr="00EF3FD3" w:rsidRDefault="00CB25EB" w:rsidP="00CB25EB">
      <w:pPr>
        <w:pStyle w:val="ListParagraph"/>
        <w:keepNext/>
        <w:widowControl/>
        <w:tabs>
          <w:tab w:val="left" w:pos="284"/>
        </w:tabs>
        <w:spacing w:line="276" w:lineRule="auto"/>
        <w:ind w:left="360"/>
        <w:rPr>
          <w:b/>
          <w:color w:val="auto"/>
        </w:rPr>
      </w:pPr>
    </w:p>
    <w:p w14:paraId="703D1358" w14:textId="407A817C" w:rsidR="00183540" w:rsidRPr="008F7CB3" w:rsidRDefault="00506C95" w:rsidP="008F7CB3">
      <w:pPr>
        <w:pStyle w:val="ListParagraph"/>
        <w:numPr>
          <w:ilvl w:val="1"/>
          <w:numId w:val="22"/>
        </w:numPr>
        <w:tabs>
          <w:tab w:val="left" w:pos="993"/>
        </w:tabs>
        <w:spacing w:line="276" w:lineRule="auto"/>
        <w:ind w:left="0" w:firstLine="567"/>
        <w:jc w:val="both"/>
      </w:pPr>
      <w:r w:rsidRPr="008F7CB3">
        <w:t>Nuomotojas Sutarties vykdymo metu privalo užtikrinti, kad Nuomotojas ar jį kontroliuojantys asmenys, nėra registruoti (juridiniai asmenys), nėra nuolat gyvenantys (fiziniai asmenys) valstybėse ar teritorijose, nurodytose Lietuvos Respublikos Viešųjų pirkimų įstatymo (toliau – VPĮ) 92 straipsnio 15 dalyje įvardytame sąraše.</w:t>
      </w:r>
    </w:p>
    <w:p w14:paraId="35D9D3EF" w14:textId="47BFB0B2" w:rsidR="00CB25EB" w:rsidRPr="00EF3FD3" w:rsidRDefault="00506C95" w:rsidP="008F7CB3">
      <w:pPr>
        <w:pStyle w:val="ListParagraph"/>
        <w:numPr>
          <w:ilvl w:val="1"/>
          <w:numId w:val="22"/>
        </w:numPr>
        <w:tabs>
          <w:tab w:val="left" w:pos="993"/>
        </w:tabs>
        <w:spacing w:line="276" w:lineRule="auto"/>
        <w:ind w:left="0" w:firstLine="567"/>
        <w:jc w:val="both"/>
      </w:pPr>
      <w:r w:rsidRPr="00EF3FD3">
        <w:t>Nuomotojas privalo užtikrinti, kad Sutarties sudarymo ir vykdymo metu neatsirastų aplinkybių, nurodytų VPĮ 45 straipsnio 2</w:t>
      </w:r>
      <w:r w:rsidRPr="00707EB2">
        <w:rPr>
          <w:sz w:val="22"/>
          <w:vertAlign w:val="superscript"/>
        </w:rPr>
        <w:t>1</w:t>
      </w:r>
      <w:r w:rsidRPr="00EF3FD3">
        <w:t xml:space="preserve"> dalyje. Nuomininkas turi teisę bet kuriuo metu pareikalauti Nuomotojo, pateikti pagrindžiančius dokumentus, nurodytus VPĮ 51 straipsnio 12 dalyje, kad nėra sąlygų, numatytų VPĮ 45 straipsnio 2</w:t>
      </w:r>
      <w:r w:rsidRPr="00707EB2">
        <w:rPr>
          <w:vertAlign w:val="superscript"/>
        </w:rPr>
        <w:t>1</w:t>
      </w:r>
      <w:r w:rsidRPr="00EF3FD3">
        <w:t xml:space="preserve"> dalyje. Nuomotojas privalo pateikti Nuomininko prašomus dokumentus ne vėliau kaip per 10 darbo dienų nuo prašymo gavimo dienos.</w:t>
      </w:r>
    </w:p>
    <w:p w14:paraId="6EE50DFD" w14:textId="49D9EC9A" w:rsidR="00506C95" w:rsidRPr="00EF3FD3" w:rsidRDefault="00506C95" w:rsidP="008F7CB3">
      <w:pPr>
        <w:pStyle w:val="ListParagraph"/>
        <w:numPr>
          <w:ilvl w:val="1"/>
          <w:numId w:val="22"/>
        </w:numPr>
        <w:tabs>
          <w:tab w:val="left" w:pos="993"/>
        </w:tabs>
        <w:spacing w:line="276" w:lineRule="auto"/>
        <w:ind w:left="0" w:firstLine="567"/>
        <w:jc w:val="both"/>
      </w:pPr>
      <w:r w:rsidRPr="00EF3FD3">
        <w:t>Vadovaujantis VPĮ 17 str</w:t>
      </w:r>
      <w:r w:rsidR="009E19D0">
        <w:t>aipsnio</w:t>
      </w:r>
      <w:r w:rsidRPr="00EF3FD3">
        <w:t xml:space="preserve"> 5 d</w:t>
      </w:r>
      <w:r w:rsidR="009E19D0">
        <w:t>alimi</w:t>
      </w:r>
      <w:r w:rsidRPr="00EF3FD3">
        <w:t>, Nuomotojas privalo būti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privalomi valstybėms narėms.</w:t>
      </w:r>
    </w:p>
    <w:p w14:paraId="113D4BC8" w14:textId="3571B783" w:rsidR="00183540" w:rsidRPr="00EF3FD3" w:rsidRDefault="00CA58C1" w:rsidP="008F7CB3">
      <w:pPr>
        <w:pStyle w:val="ListParagraph"/>
        <w:numPr>
          <w:ilvl w:val="1"/>
          <w:numId w:val="22"/>
        </w:numPr>
        <w:tabs>
          <w:tab w:val="left" w:pos="993"/>
        </w:tabs>
        <w:spacing w:line="276" w:lineRule="auto"/>
        <w:ind w:left="0" w:firstLine="567"/>
        <w:jc w:val="both"/>
      </w:pPr>
      <w:r w:rsidRPr="00EF3FD3">
        <w:t>Nuomotojas privalo s</w:t>
      </w:r>
      <w:r w:rsidR="00183540" w:rsidRPr="00EF3FD3">
        <w:t>usipažinti ir pirkimo procedūrų vykdymo bei Sutarties galiojimo metu laikytis Tiekėjų etikos kodekso (</w:t>
      </w:r>
      <w:hyperlink r:id="rId8" w:history="1">
        <w:r w:rsidR="00EF3FD3" w:rsidRPr="008F7CB3">
          <w:t>https://vpt.lrv.lt/media/viesa/saugykla/2024/1/w2fscibRf-4.pdf</w:t>
        </w:r>
      </w:hyperlink>
      <w:r w:rsidR="00EF3FD3">
        <w:t xml:space="preserve"> </w:t>
      </w:r>
      <w:r w:rsidR="00183540" w:rsidRPr="00EF3FD3">
        <w:t>) (toliau – Kodeksas) 49 punkto nuostatų, t. y. nevykdyti veiklos ka</w:t>
      </w:r>
      <w:r w:rsidR="00183540" w:rsidRPr="006E0D37">
        <w:t>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Nuomotojui ar jį kontroliuoti, jo vardu priimti sprendimą, sudaryti sandorį, asmenį (asmenis), turintį (turinčius) tei</w:t>
      </w:r>
      <w:r w:rsidR="00183540" w:rsidRPr="001D2D6F">
        <w:t>sę surašyti ir pasirašyti Nuomotojo finansinės apskaitos dokumentus. Taip pat nesiremti pajėgumais ir (ar) nesudaryti subtiekimo sutarties (-čių) su subtiekėju (-ais) netenkinančiu (-ais) šios sąlygos. Nuomotojas turi užtikrinti, kad anksčiau minėtų Kodekso nuostatų laikytųsi visi Nuomotojo pasitelkti tretieji asmenys</w:t>
      </w:r>
      <w:r w:rsidR="00EB665D" w:rsidRPr="00EF3FD3">
        <w:t>.</w:t>
      </w:r>
    </w:p>
    <w:p w14:paraId="1FAA92A7" w14:textId="7B347AB6" w:rsidR="00183540" w:rsidRPr="00EF3FD3" w:rsidRDefault="00CA58C1" w:rsidP="008F7CB3">
      <w:pPr>
        <w:pStyle w:val="ListParagraph"/>
        <w:numPr>
          <w:ilvl w:val="1"/>
          <w:numId w:val="22"/>
        </w:numPr>
        <w:tabs>
          <w:tab w:val="left" w:pos="993"/>
        </w:tabs>
        <w:spacing w:line="276" w:lineRule="auto"/>
        <w:ind w:left="0" w:firstLine="567"/>
        <w:jc w:val="both"/>
      </w:pPr>
      <w:r w:rsidRPr="00EF3FD3">
        <w:t xml:space="preserve">Nuomotojas įsipareigoja </w:t>
      </w:r>
      <w:r w:rsidR="00183540" w:rsidRPr="00EF3FD3">
        <w:t xml:space="preserve">nedelsiant informuoti Nuomininką apie Sutarties galiojimo metu atsiradusias aplinkybes, susijusias su Nuomotojo elgesio neatitikimu bet kuriai Kodekso ar kitų viešųjų interesų apsaugai skirtų teisės aktų nuostatai. Sutarties galiojimo metu Nuomotojui pažeidus Kodekso nuostatas Nuomininkas gali leisti Nuomotojui pašalinti nustatytus pažeidimus (išskyrus nusikaltimų, kitų šiurkščių teisės aktų pažeidimų atvejais) per Nuomininko nustatytą protingą terminą. Jeigu Nuomininkas sužino, kad Nuomotojo elgesys neatitinka Kodekso nuostatų, ir jei </w:t>
      </w:r>
      <w:r w:rsidR="00183540" w:rsidRPr="00EF3FD3">
        <w:lastRenderedPageBreak/>
        <w:t>Nuomotojas nesutinka pašalinti arba per Nuomininko nurodytą protingą terminą nepašalina pažeidimų, Nuomininkas turi teisę atmesti Nuomotojo pasiūlymą arba vienašališkai, nesikreipdamas į teismą, nutraukti Sutartį</w:t>
      </w:r>
      <w:r w:rsidR="00EB665D" w:rsidRPr="00EF3FD3">
        <w:t>.</w:t>
      </w:r>
    </w:p>
    <w:p w14:paraId="5F02AD55" w14:textId="41BBB68A" w:rsidR="008F7CB3" w:rsidRPr="008F7CB3" w:rsidRDefault="00506C95" w:rsidP="008F7CB3">
      <w:pPr>
        <w:pStyle w:val="ListParagraph"/>
        <w:numPr>
          <w:ilvl w:val="1"/>
          <w:numId w:val="22"/>
        </w:numPr>
        <w:tabs>
          <w:tab w:val="left" w:pos="993"/>
        </w:tabs>
        <w:spacing w:line="276" w:lineRule="auto"/>
        <w:ind w:left="0" w:firstLine="567"/>
        <w:jc w:val="both"/>
      </w:pPr>
      <w:r w:rsidRPr="008F7CB3">
        <w:t>Nuomotojas įsipareigoja:</w:t>
      </w:r>
    </w:p>
    <w:p w14:paraId="3F60EAEC" w14:textId="2D7AFFF4" w:rsidR="00CB25EB" w:rsidRPr="008F7CB3" w:rsidRDefault="008F7CB3" w:rsidP="008F7CB3">
      <w:pPr>
        <w:pStyle w:val="ListParagraph"/>
        <w:numPr>
          <w:ilvl w:val="1"/>
          <w:numId w:val="22"/>
        </w:numPr>
        <w:tabs>
          <w:tab w:val="left" w:pos="993"/>
        </w:tabs>
        <w:spacing w:line="276" w:lineRule="auto"/>
        <w:ind w:left="0" w:firstLine="567"/>
        <w:jc w:val="both"/>
      </w:pPr>
      <w:r>
        <w:t>S</w:t>
      </w:r>
      <w:r w:rsidR="00506C95" w:rsidRPr="008F7CB3">
        <w:t>udaryti Nuomininkui sąlygas apžiūrėti Patalpas Šalių suderintu metu (darbo valandomis) nuo Sutarties pasirašymo iki Patalpų perdavimo – priėmimo akto pasirašymo dienos</w:t>
      </w:r>
      <w:r w:rsidR="00775EEC" w:rsidRPr="008F7CB3">
        <w:t>;</w:t>
      </w:r>
    </w:p>
    <w:p w14:paraId="35A786D3" w14:textId="1CBDAB11" w:rsidR="001E02E1" w:rsidRPr="008F7CB3" w:rsidRDefault="008F7CB3" w:rsidP="008F7CB3">
      <w:pPr>
        <w:pStyle w:val="ListParagraph"/>
        <w:numPr>
          <w:ilvl w:val="1"/>
          <w:numId w:val="22"/>
        </w:numPr>
        <w:tabs>
          <w:tab w:val="left" w:pos="993"/>
        </w:tabs>
        <w:spacing w:line="276" w:lineRule="auto"/>
        <w:ind w:left="0" w:firstLine="567"/>
        <w:jc w:val="both"/>
      </w:pPr>
      <w:r>
        <w:t>P</w:t>
      </w:r>
      <w:r w:rsidR="001E02E1" w:rsidRPr="008F7CB3">
        <w:t>rieš 30</w:t>
      </w:r>
      <w:r w:rsidR="00EF3FD3" w:rsidRPr="008F7CB3">
        <w:t xml:space="preserve"> (trisdešimt)</w:t>
      </w:r>
      <w:r w:rsidR="001E02E1" w:rsidRPr="008F7CB3">
        <w:t xml:space="preserve"> kalendorinių dienų pranešti Nuomininkui apie numatomą Pastato (ar jo dalies, pagal unikalų numerį nurodytą Sutarties 2.1 </w:t>
      </w:r>
      <w:r w:rsidR="000300C5">
        <w:t>punkte</w:t>
      </w:r>
      <w:r w:rsidR="001E02E1" w:rsidRPr="008F7CB3">
        <w:t>), kuriame yra Patalpos, ar jo dalies pardavimą, kitokį perdavimą, įkeitimą, kitokį nuosavybės teisių suvaržymą. Nuomotojas turi teisę, informavęs Nuomininką raštu, perleisti nuosavybės teisę į Pastatą ir (arba) žemės sklypą ar bet kurią jų dalį arba perleisti teises ir pareigas, atsirandančias iš Sutarties ar susijusias su ja, bet kuriam trečiajam asmeniui su sąlyga, kad tai neturės įtakos (nepablogins) Nuomininko padėties ir sutartinių įsipareigojimų vykdymo, o perleidimo sutartyje su trečiais asmenimis bus numatytos sąlygos bei Nuomininko sutikimas dėl nuomos tęstinumo ir trečiojo asmens įsipareigojimai tęsti su Nuomininku nuomos santykius tokiomis pačiomis sąlygomis, kokios yra numatytos šioje Sutartyje. Išimtis Nuomotojo įsipareigojimui ir teisė neteikti pranešimo Nuomininkui taikoma, jeigu Nuomotojas nuosavybės teise perleidžia Pastate esančius ir registruotus gyvenamosios paskirties butus, negyvenamosios paskirties patalpas ir/ar parkavimo vietas kartu su jiems priklausančiomis žemės sklypo dalimis su sąlyga, kad tai neturės įtakos (nepablogins) Nuomininko padėties ir sutartinių įsipareigojimų vykdymo. Nuomininkas, gavęs pranešimą, raštu informuoja Nuomotoją, ar sutinka tęsti Patalpų nuomą tokiomis pat sąlygomis bet kuriuo ir visais Patalpų ir (arba) Pastato, ir (arba) žemės sklypo savininko pasikeitimo atvejais arba perleidus teises ir pareigas, atsiradusias iš šios Sutarties, bet kuriam trečiajam asmeniui ateityje;</w:t>
      </w:r>
    </w:p>
    <w:p w14:paraId="550BB24B" w14:textId="07C6839A" w:rsidR="00CB25EB" w:rsidRPr="008F7CB3" w:rsidRDefault="008F7CB3" w:rsidP="008F7CB3">
      <w:pPr>
        <w:pStyle w:val="ListParagraph"/>
        <w:numPr>
          <w:ilvl w:val="1"/>
          <w:numId w:val="22"/>
        </w:numPr>
        <w:tabs>
          <w:tab w:val="left" w:pos="993"/>
        </w:tabs>
        <w:spacing w:line="276" w:lineRule="auto"/>
        <w:ind w:left="0" w:firstLine="567"/>
        <w:jc w:val="both"/>
      </w:pPr>
      <w:r>
        <w:t>N</w:t>
      </w:r>
      <w:r w:rsidR="00506C95" w:rsidRPr="008F7CB3">
        <w:t>uomininkui nustatytomis sąlygomis ir tvarka perduoti Patalpas bei Sandėliavimo įrangą, atitinkančias konkurso dokumentuose ir Nuomotojo pasiūlyme nustatytus reikalavimus bei sąlygas. Patalpos ir Sandėliavimo įranga perduodami Šalims pasirašius Patalpų perdavimo ir Sandėliavimo įrangos priėmimo</w:t>
      </w:r>
      <w:r w:rsidR="009E19D0">
        <w:t xml:space="preserve"> - </w:t>
      </w:r>
      <w:r w:rsidR="00506C95" w:rsidRPr="008F7CB3">
        <w:t>perdavimo aktą, kuris yra neatskiriama šios Nuomos sutarties dalis</w:t>
      </w:r>
      <w:r w:rsidR="00775EEC" w:rsidRPr="00EF3FD3">
        <w:t>;</w:t>
      </w:r>
    </w:p>
    <w:p w14:paraId="6F037D98" w14:textId="2F3AEE79" w:rsidR="00A720F6" w:rsidRPr="00EF3FD3" w:rsidRDefault="008F7CB3" w:rsidP="008F7CB3">
      <w:pPr>
        <w:pStyle w:val="ListParagraph"/>
        <w:numPr>
          <w:ilvl w:val="1"/>
          <w:numId w:val="22"/>
        </w:numPr>
        <w:tabs>
          <w:tab w:val="left" w:pos="993"/>
        </w:tabs>
        <w:spacing w:line="276" w:lineRule="auto"/>
        <w:ind w:left="0" w:firstLine="567"/>
        <w:jc w:val="both"/>
      </w:pPr>
      <w:r>
        <w:t>V</w:t>
      </w:r>
      <w:r w:rsidR="00506C95" w:rsidRPr="00EF3FD3">
        <w:t>ykdyti visus Techninėje specifikacijoje nurodytus reikalavimus nuomojamoms Patalpoms, teikiamoms paslaugoms, teikti joje numatytas paslaugas</w:t>
      </w:r>
      <w:r w:rsidR="00775EEC" w:rsidRPr="00EF3FD3">
        <w:t>;</w:t>
      </w:r>
    </w:p>
    <w:p w14:paraId="41FF2E41" w14:textId="65B3652A" w:rsidR="00A720F6" w:rsidRPr="00EF3FD3" w:rsidRDefault="008F7CB3" w:rsidP="008F7CB3">
      <w:pPr>
        <w:pStyle w:val="ListParagraph"/>
        <w:numPr>
          <w:ilvl w:val="1"/>
          <w:numId w:val="22"/>
        </w:numPr>
        <w:tabs>
          <w:tab w:val="left" w:pos="993"/>
        </w:tabs>
        <w:spacing w:line="276" w:lineRule="auto"/>
        <w:ind w:left="0" w:firstLine="567"/>
        <w:jc w:val="both"/>
      </w:pPr>
      <w:r>
        <w:t>U</w:t>
      </w:r>
      <w:r w:rsidR="004C611C" w:rsidRPr="00EF3FD3">
        <w:t xml:space="preserve">žtikrinti, kad Nuomininko darbuotojai, klientai ir kiti su Nuomininku susiję asmenys visą Nuomos laikotarpį galėtų be jokių kliūčių ar trukdymų iš Nuomotojo ar jo vardu veikiančių asmenų naudotis </w:t>
      </w:r>
      <w:r w:rsidR="004C611C" w:rsidRPr="006B2169">
        <w:t>Patalpomis</w:t>
      </w:r>
      <w:r w:rsidR="00062F72" w:rsidRPr="006B2169">
        <w:t xml:space="preserve"> 365 (366) dienas per metus,</w:t>
      </w:r>
      <w:r w:rsidR="00062F72">
        <w:t xml:space="preserve"> </w:t>
      </w:r>
      <w:r w:rsidR="004C611C" w:rsidRPr="00EF3FD3">
        <w:t>24 (dvidešimt keturias) valandas per parą, 7 (septynias) dienas per savaitę, išskyrus laikinuosius patekimo į Patalpas ar naudojimosi jomis ribojimus, atsirandančius dėl avarijų, sutrikimų Patalpose, Pastate ar jų inžinerinėse sistemose, taip pat dėl valstybės ar savivaldybės institucijų nustatytų draudimų ar kitų nuo Nuomotojo valios nepriklausančių aplinkybių, kiek tai neprieštarauja teisės aktų reikalavimams ir nepažeidžia viešosios tvarkos</w:t>
      </w:r>
      <w:r w:rsidR="00775EEC" w:rsidRPr="00EF3FD3">
        <w:t>;</w:t>
      </w:r>
    </w:p>
    <w:p w14:paraId="27251B17" w14:textId="41EC4BD2" w:rsidR="00A720F6" w:rsidRPr="008F7CB3" w:rsidRDefault="008F7CB3" w:rsidP="008F7CB3">
      <w:pPr>
        <w:pStyle w:val="ListParagraph"/>
        <w:numPr>
          <w:ilvl w:val="1"/>
          <w:numId w:val="22"/>
        </w:numPr>
        <w:tabs>
          <w:tab w:val="left" w:pos="993"/>
        </w:tabs>
        <w:spacing w:line="276" w:lineRule="auto"/>
        <w:ind w:left="0" w:firstLine="567"/>
        <w:jc w:val="both"/>
      </w:pPr>
      <w:r>
        <w:t>N</w:t>
      </w:r>
      <w:r w:rsidR="00506C95" w:rsidRPr="00EF3FD3">
        <w:t>etrukdyti Nuomininkui naudotis Patalpomis</w:t>
      </w:r>
      <w:r w:rsidR="001E02E1" w:rsidRPr="00EF3FD3">
        <w:t>;</w:t>
      </w:r>
    </w:p>
    <w:p w14:paraId="3DA9465A" w14:textId="11D55079" w:rsidR="00A720F6" w:rsidRPr="00EF3FD3" w:rsidRDefault="008F7CB3" w:rsidP="008F7CB3">
      <w:pPr>
        <w:pStyle w:val="ListParagraph"/>
        <w:numPr>
          <w:ilvl w:val="1"/>
          <w:numId w:val="22"/>
        </w:numPr>
        <w:tabs>
          <w:tab w:val="left" w:pos="993"/>
        </w:tabs>
        <w:spacing w:line="276" w:lineRule="auto"/>
        <w:ind w:left="0" w:firstLine="567"/>
        <w:jc w:val="both"/>
      </w:pPr>
      <w:r>
        <w:t>N</w:t>
      </w:r>
      <w:r w:rsidR="00506C95" w:rsidRPr="00EF3FD3">
        <w:t>edelsdamas informuoti Nuomininką apie faktus, kurie gali turėti įtakos tinkamam šios Sutarties vykdymui</w:t>
      </w:r>
      <w:r w:rsidR="001E02E1" w:rsidRPr="00EF3FD3">
        <w:t>;</w:t>
      </w:r>
    </w:p>
    <w:p w14:paraId="260252E8" w14:textId="41CC3821" w:rsidR="00A720F6" w:rsidRPr="00EF3FD3" w:rsidRDefault="008F7CB3" w:rsidP="008F7CB3">
      <w:pPr>
        <w:pStyle w:val="ListParagraph"/>
        <w:numPr>
          <w:ilvl w:val="1"/>
          <w:numId w:val="22"/>
        </w:numPr>
        <w:tabs>
          <w:tab w:val="left" w:pos="993"/>
        </w:tabs>
        <w:spacing w:line="276" w:lineRule="auto"/>
        <w:ind w:left="0" w:firstLine="567"/>
        <w:jc w:val="both"/>
      </w:pPr>
      <w:r>
        <w:t>N</w:t>
      </w:r>
      <w:r w:rsidR="00506C95" w:rsidRPr="00EF3FD3">
        <w:t>edelsdamas informuoti Nuomininką apie Nuomotojui žinomus išorinių inžinerinių tinklų ir komunikacijų remonto darbus, kurie gali trukdyti Nuomininko veiklai</w:t>
      </w:r>
      <w:r w:rsidR="001E02E1" w:rsidRPr="00EF3FD3">
        <w:t>;</w:t>
      </w:r>
    </w:p>
    <w:p w14:paraId="66E9458E" w14:textId="7E7C5EE9" w:rsidR="00A720F6" w:rsidRPr="00EF3FD3" w:rsidRDefault="008F7CB3" w:rsidP="008F7CB3">
      <w:pPr>
        <w:pStyle w:val="ListParagraph"/>
        <w:numPr>
          <w:ilvl w:val="1"/>
          <w:numId w:val="22"/>
        </w:numPr>
        <w:tabs>
          <w:tab w:val="left" w:pos="993"/>
        </w:tabs>
        <w:spacing w:line="276" w:lineRule="auto"/>
        <w:ind w:left="0" w:firstLine="567"/>
        <w:jc w:val="both"/>
      </w:pPr>
      <w:r>
        <w:t>P</w:t>
      </w:r>
      <w:r w:rsidR="00506C95" w:rsidRPr="00EF3FD3">
        <w:t>asibaigus Nuomos terminui arba Nuomos sutartyje nustatytais pagrindais ją nutraukus anksčiau laiko, Nuomotojas įsipareigoja priimti iš Nuomininko grąžinamas Patalpas ir Sandėliavimo įrangą</w:t>
      </w:r>
      <w:r w:rsidR="001E02E1" w:rsidRPr="00EF3FD3">
        <w:t>;</w:t>
      </w:r>
    </w:p>
    <w:p w14:paraId="061B445A" w14:textId="78DCD1E7" w:rsidR="00A720F6" w:rsidRPr="00EF3FD3" w:rsidRDefault="008F7CB3" w:rsidP="008F7CB3">
      <w:pPr>
        <w:pStyle w:val="ListParagraph"/>
        <w:numPr>
          <w:ilvl w:val="1"/>
          <w:numId w:val="22"/>
        </w:numPr>
        <w:tabs>
          <w:tab w:val="left" w:pos="993"/>
        </w:tabs>
        <w:spacing w:line="276" w:lineRule="auto"/>
        <w:ind w:left="0" w:firstLine="567"/>
        <w:jc w:val="both"/>
      </w:pPr>
      <w:r>
        <w:t>P</w:t>
      </w:r>
      <w:r w:rsidR="00506C95" w:rsidRPr="00EF3FD3">
        <w:t xml:space="preserve">er visą nuomos laikotarpį Nuomotojas privalo užtikrinti, kad Sandėliavimo įranga būtų </w:t>
      </w:r>
      <w:r w:rsidR="00506C95" w:rsidRPr="00EF3FD3">
        <w:lastRenderedPageBreak/>
        <w:t>aprūpinta visais darbui reikalingais skysčiais ir tepalais, taip pat kartu su ja pateikti akumuliatoriaus pakrovėją</w:t>
      </w:r>
      <w:r w:rsidR="001E02E1" w:rsidRPr="00EF3FD3">
        <w:t>;</w:t>
      </w:r>
    </w:p>
    <w:p w14:paraId="64644206" w14:textId="1F7A7DC8" w:rsidR="00A720F6" w:rsidRPr="00EF3FD3" w:rsidRDefault="008F7CB3" w:rsidP="008F7CB3">
      <w:pPr>
        <w:pStyle w:val="ListParagraph"/>
        <w:numPr>
          <w:ilvl w:val="1"/>
          <w:numId w:val="22"/>
        </w:numPr>
        <w:tabs>
          <w:tab w:val="left" w:pos="993"/>
        </w:tabs>
        <w:spacing w:line="276" w:lineRule="auto"/>
        <w:ind w:left="0" w:firstLine="567"/>
        <w:jc w:val="both"/>
      </w:pPr>
      <w:r>
        <w:t>N</w:t>
      </w:r>
      <w:r w:rsidR="00506C95" w:rsidRPr="00EF3FD3">
        <w:t>uomos laikotarpiu Nuomotojas savo lėšomis privalo užtikrinti Nuomotojo pastate, įskaitant Nuomininkui perduotas Patalpas ir jų teritoriją, sumontuotos įrangos bei sistemų priežiūrą, aptarnavimą ir gedimų šalinimą</w:t>
      </w:r>
      <w:r w:rsidR="001E02E1" w:rsidRPr="00EF3FD3">
        <w:t>;</w:t>
      </w:r>
    </w:p>
    <w:p w14:paraId="76A7EA18" w14:textId="72E40A9A" w:rsidR="00A720F6" w:rsidRPr="00EF3FD3" w:rsidRDefault="008F7CB3" w:rsidP="008F7CB3">
      <w:pPr>
        <w:pStyle w:val="ListParagraph"/>
        <w:numPr>
          <w:ilvl w:val="1"/>
          <w:numId w:val="22"/>
        </w:numPr>
        <w:tabs>
          <w:tab w:val="left" w:pos="993"/>
        </w:tabs>
        <w:spacing w:line="276" w:lineRule="auto"/>
        <w:ind w:left="0" w:firstLine="567"/>
        <w:jc w:val="both"/>
      </w:pPr>
      <w:r>
        <w:t>N</w:t>
      </w:r>
      <w:r w:rsidR="00506C95" w:rsidRPr="008F7CB3">
        <w:t>utarčiai pasibaigus arba ją nutraukus, priimti iš Nuomininko Patalpas, sudarant  Patalpų grąžinimo aktą.</w:t>
      </w:r>
    </w:p>
    <w:p w14:paraId="438BEA1B" w14:textId="70A091B5" w:rsidR="00A720F6" w:rsidRPr="008F7CB3" w:rsidRDefault="00506C95" w:rsidP="008F7CB3">
      <w:pPr>
        <w:pStyle w:val="ListParagraph"/>
        <w:numPr>
          <w:ilvl w:val="1"/>
          <w:numId w:val="22"/>
        </w:numPr>
        <w:tabs>
          <w:tab w:val="left" w:pos="993"/>
        </w:tabs>
        <w:spacing w:line="276" w:lineRule="auto"/>
        <w:ind w:left="0" w:firstLine="567"/>
        <w:jc w:val="both"/>
      </w:pPr>
      <w:r w:rsidRPr="00EF3FD3">
        <w:t>Nuomininkas įsipareigoja</w:t>
      </w:r>
      <w:r w:rsidR="001E02E1" w:rsidRPr="00EF3FD3">
        <w:t>:</w:t>
      </w:r>
    </w:p>
    <w:p w14:paraId="1D9E1B11" w14:textId="0427234A" w:rsidR="00A720F6" w:rsidRPr="00EF3FD3" w:rsidRDefault="008F7CB3" w:rsidP="008F7CB3">
      <w:pPr>
        <w:pStyle w:val="ListParagraph"/>
        <w:numPr>
          <w:ilvl w:val="1"/>
          <w:numId w:val="22"/>
        </w:numPr>
        <w:tabs>
          <w:tab w:val="left" w:pos="993"/>
        </w:tabs>
        <w:spacing w:line="276" w:lineRule="auto"/>
        <w:ind w:left="0" w:firstLine="567"/>
        <w:jc w:val="both"/>
      </w:pPr>
      <w:r>
        <w:t>P</w:t>
      </w:r>
      <w:r w:rsidR="00506C95" w:rsidRPr="00EF3FD3">
        <w:t>riimti Nuomotojo ar jo įgalioto asmens perduodamas Patalpas, jeigu jos atitinka Sutartyje numatytus reikalavimus</w:t>
      </w:r>
      <w:r w:rsidR="001E02E1" w:rsidRPr="00EF3FD3">
        <w:t>;</w:t>
      </w:r>
      <w:r w:rsidR="00506C95" w:rsidRPr="00EF3FD3">
        <w:t xml:space="preserve"> </w:t>
      </w:r>
    </w:p>
    <w:p w14:paraId="1E5FDDE3" w14:textId="0667008B" w:rsidR="00A720F6" w:rsidRPr="00EF3FD3" w:rsidRDefault="008F7CB3" w:rsidP="008F7CB3">
      <w:pPr>
        <w:pStyle w:val="ListParagraph"/>
        <w:numPr>
          <w:ilvl w:val="1"/>
          <w:numId w:val="22"/>
        </w:numPr>
        <w:tabs>
          <w:tab w:val="left" w:pos="993"/>
        </w:tabs>
        <w:spacing w:line="276" w:lineRule="auto"/>
        <w:ind w:left="0" w:firstLine="567"/>
        <w:jc w:val="both"/>
      </w:pPr>
      <w:r>
        <w:t>N</w:t>
      </w:r>
      <w:r w:rsidR="00506C95" w:rsidRPr="00EF3FD3">
        <w:t>audoti Patalpas pagal jų paskirtį</w:t>
      </w:r>
      <w:r w:rsidR="00E7505F">
        <w:t>, išlaikyti jas geros būklės, atsižvelgiant į normalų nusidėvėjimą, laikytis patalpoms keliamų priežiūros, priešgaisrinės saugos, darbo saugos taisyklių bei gamtos ir aplinkos apsaugos reikalavimų</w:t>
      </w:r>
      <w:r w:rsidR="001E02E1" w:rsidRPr="00EF3FD3">
        <w:t>;</w:t>
      </w:r>
    </w:p>
    <w:p w14:paraId="5927E99C" w14:textId="3B0CF443" w:rsidR="00A720F6" w:rsidRPr="00EF3FD3" w:rsidRDefault="008F7CB3" w:rsidP="008F7CB3">
      <w:pPr>
        <w:pStyle w:val="ListParagraph"/>
        <w:numPr>
          <w:ilvl w:val="1"/>
          <w:numId w:val="22"/>
        </w:numPr>
        <w:tabs>
          <w:tab w:val="left" w:pos="993"/>
        </w:tabs>
        <w:spacing w:line="276" w:lineRule="auto"/>
        <w:ind w:left="0" w:firstLine="567"/>
        <w:jc w:val="both"/>
      </w:pPr>
      <w:r>
        <w:t>N</w:t>
      </w:r>
      <w:r w:rsidR="00506C95" w:rsidRPr="00EF3FD3">
        <w:t>audoti Sandėliavimo įrangą pagal jos paskirtį</w:t>
      </w:r>
      <w:r w:rsidR="001E02E1" w:rsidRPr="00EF3FD3">
        <w:t>;</w:t>
      </w:r>
    </w:p>
    <w:p w14:paraId="1B25F83E" w14:textId="7BA43BF9" w:rsidR="00A720F6" w:rsidRPr="00EF3FD3" w:rsidRDefault="008F7CB3" w:rsidP="008F7CB3">
      <w:pPr>
        <w:pStyle w:val="ListParagraph"/>
        <w:numPr>
          <w:ilvl w:val="1"/>
          <w:numId w:val="22"/>
        </w:numPr>
        <w:tabs>
          <w:tab w:val="left" w:pos="993"/>
        </w:tabs>
        <w:spacing w:line="276" w:lineRule="auto"/>
        <w:ind w:left="0" w:firstLine="567"/>
        <w:jc w:val="both"/>
      </w:pPr>
      <w:r>
        <w:t>L</w:t>
      </w:r>
      <w:r w:rsidR="00506C95" w:rsidRPr="00EF3FD3">
        <w:t>aiku mokėti Sutartyje nustatytus mokesčius</w:t>
      </w:r>
      <w:r w:rsidR="001E02E1" w:rsidRPr="00EF3FD3">
        <w:t>;</w:t>
      </w:r>
    </w:p>
    <w:p w14:paraId="4DDAF00B" w14:textId="10C17607" w:rsidR="00A720F6" w:rsidRPr="00EF3FD3" w:rsidRDefault="008F7CB3" w:rsidP="008F7CB3">
      <w:pPr>
        <w:pStyle w:val="ListParagraph"/>
        <w:numPr>
          <w:ilvl w:val="1"/>
          <w:numId w:val="22"/>
        </w:numPr>
        <w:tabs>
          <w:tab w:val="left" w:pos="993"/>
        </w:tabs>
        <w:spacing w:line="276" w:lineRule="auto"/>
        <w:ind w:left="0" w:firstLine="567"/>
        <w:jc w:val="both"/>
      </w:pPr>
      <w:r>
        <w:t>R</w:t>
      </w:r>
      <w:r w:rsidR="00506C95" w:rsidRPr="00EF3FD3">
        <w:t>ūpintis Nuomotojo Patalpų saugumu ir priežiūra, laikytis teisės aktuose nustatytų priešgaisrinės saugos, sanitarinių, darbo saugos reikalavimų bei kitų su Patalpų eksploatavimu susijusių taisyklių</w:t>
      </w:r>
      <w:r w:rsidR="001E02E1" w:rsidRPr="00EF3FD3">
        <w:t>;</w:t>
      </w:r>
      <w:r w:rsidR="00506C95" w:rsidRPr="00EF3FD3">
        <w:t xml:space="preserve"> </w:t>
      </w:r>
    </w:p>
    <w:p w14:paraId="6ADF4D2E" w14:textId="614223C6" w:rsidR="00A720F6" w:rsidRPr="00EF3FD3" w:rsidRDefault="008F7CB3" w:rsidP="008F7CB3">
      <w:pPr>
        <w:pStyle w:val="ListParagraph"/>
        <w:numPr>
          <w:ilvl w:val="1"/>
          <w:numId w:val="22"/>
        </w:numPr>
        <w:tabs>
          <w:tab w:val="left" w:pos="993"/>
        </w:tabs>
        <w:spacing w:line="276" w:lineRule="auto"/>
        <w:ind w:left="0" w:firstLine="567"/>
        <w:jc w:val="both"/>
      </w:pPr>
      <w:r>
        <w:t>N</w:t>
      </w:r>
      <w:r w:rsidR="00506C95" w:rsidRPr="00EF3FD3">
        <w:t>audotis Patalpomis taip, kad nebūtų pažeistos kitų Pastate esančių patalpų naudotojų teisės ir interesai</w:t>
      </w:r>
      <w:r w:rsidR="001E02E1" w:rsidRPr="00EF3FD3">
        <w:t>;</w:t>
      </w:r>
    </w:p>
    <w:p w14:paraId="1A944477" w14:textId="3E24D064" w:rsidR="00A720F6" w:rsidRPr="00EF3FD3" w:rsidRDefault="008F7CB3" w:rsidP="008F7CB3">
      <w:pPr>
        <w:pStyle w:val="ListParagraph"/>
        <w:numPr>
          <w:ilvl w:val="1"/>
          <w:numId w:val="22"/>
        </w:numPr>
        <w:tabs>
          <w:tab w:val="left" w:pos="993"/>
        </w:tabs>
        <w:spacing w:line="276" w:lineRule="auto"/>
        <w:ind w:left="0" w:firstLine="567"/>
        <w:jc w:val="both"/>
      </w:pPr>
      <w:r>
        <w:t>B</w:t>
      </w:r>
      <w:r w:rsidR="00506C95" w:rsidRPr="00EF3FD3">
        <w:t xml:space="preserve">e </w:t>
      </w:r>
      <w:r w:rsidR="001E02E1" w:rsidRPr="00EF3FD3">
        <w:t>N</w:t>
      </w:r>
      <w:r w:rsidR="00506C95" w:rsidRPr="00EF3FD3">
        <w:t>uomotojo raštiško sutikimo neperleisti šia Sutartimi įgytų teisių ir pareigų tretiesiems asmenims, neįkeisti nuomos teisės ar kitaip jos nesuvaržyti</w:t>
      </w:r>
      <w:r w:rsidR="001E02E1" w:rsidRPr="00EF3FD3">
        <w:t>;</w:t>
      </w:r>
    </w:p>
    <w:p w14:paraId="4FD44F15" w14:textId="0AFED410" w:rsidR="00A720F6" w:rsidRPr="00EF3FD3" w:rsidRDefault="008F7CB3" w:rsidP="008F7CB3">
      <w:pPr>
        <w:pStyle w:val="ListParagraph"/>
        <w:numPr>
          <w:ilvl w:val="1"/>
          <w:numId w:val="22"/>
        </w:numPr>
        <w:tabs>
          <w:tab w:val="left" w:pos="993"/>
        </w:tabs>
        <w:spacing w:line="276" w:lineRule="auto"/>
        <w:ind w:left="0" w:firstLine="567"/>
        <w:jc w:val="both"/>
      </w:pPr>
      <w:r>
        <w:t>N</w:t>
      </w:r>
      <w:r w:rsidR="00EB665D" w:rsidRPr="00EF3FD3">
        <w:t>uomininkas įsipareigoja be išankstinio rašytinio Nuomotojo sutikimo neatlikti jokių Patalpų pagerinimų, rekonstrukcijų, pertvarkymų, perplanavimų ar kitokio pobūdžio darbų (toliau – Pagerinimai), kurie negali būti atskirti nuo Patalpų ar jų dalių nepadarant joms žalos ar nesumažinant jų vertės. Tuo atveju, kai Nuomininko atlikti Pagerinimai gali būti pašalinti iš Patalpų nepadarant joms žalos ir nebloginant jų būklės, Nuomininkas turi teisę iki Nuomos sutarties pabaigos, savo lėšomis ir rizika, tokius Pagerinimus pašalinti ir pasiimti, privalėdamas atstatyti Patalpų būklę į pradinę, kokia ji buvo prieš Pagerinimų atlikimą. Visos Nuomininko patirtos išlaidos, susijusios su Pagerinimų atlikimu, nėra Nuomotojo kompensuojamos, ir Nuomininkas neturi teisės reikšti jokių pretenzijų ar reikalauti atlyginti šias išlaidas pasibaigus ar nutraukus Nuomos sutartį</w:t>
      </w:r>
      <w:r w:rsidR="001E02E1" w:rsidRPr="00EF3FD3">
        <w:t>;</w:t>
      </w:r>
    </w:p>
    <w:p w14:paraId="6E232AB0" w14:textId="0544FEA2" w:rsidR="00A720F6" w:rsidRPr="008F7CB3" w:rsidRDefault="008F7CB3" w:rsidP="008F7CB3">
      <w:pPr>
        <w:pStyle w:val="ListParagraph"/>
        <w:numPr>
          <w:ilvl w:val="1"/>
          <w:numId w:val="22"/>
        </w:numPr>
        <w:tabs>
          <w:tab w:val="left" w:pos="993"/>
        </w:tabs>
        <w:spacing w:line="276" w:lineRule="auto"/>
        <w:ind w:left="0" w:firstLine="567"/>
        <w:jc w:val="both"/>
      </w:pPr>
      <w:r>
        <w:t>N</w:t>
      </w:r>
      <w:r w:rsidR="00506C95" w:rsidRPr="008F7CB3">
        <w:t>edelsdamas pranešti Nuomotojui apie Patalpose įvykusius gaisrus, avarijas ar kitus įvykius, galinčius padaryti ar padariusius žalą Patalpoms, imtis būtinų priemonių jų padariniams likviduoti ir savo lėšomis pašalinti pasekmes, išskyrus atvejus, kai jie kilo ne dėl Nuomininko kaltės.</w:t>
      </w:r>
    </w:p>
    <w:p w14:paraId="66334850" w14:textId="1BECF852" w:rsidR="00A720F6" w:rsidRPr="008F7CB3" w:rsidRDefault="008F7CB3" w:rsidP="008F7CB3">
      <w:pPr>
        <w:pStyle w:val="ListParagraph"/>
        <w:numPr>
          <w:ilvl w:val="1"/>
          <w:numId w:val="22"/>
        </w:numPr>
        <w:tabs>
          <w:tab w:val="left" w:pos="993"/>
        </w:tabs>
        <w:spacing w:line="276" w:lineRule="auto"/>
        <w:ind w:left="0" w:firstLine="567"/>
        <w:jc w:val="both"/>
      </w:pPr>
      <w:r>
        <w:t>N</w:t>
      </w:r>
      <w:r w:rsidR="00506C95" w:rsidRPr="008F7CB3">
        <w:t>uomininkas įsipareigoja nedelsdamas pranešti Nuomotojui apie bet kokius Sandėliavimo įrangos gedimus</w:t>
      </w:r>
      <w:r w:rsidR="001E02E1" w:rsidRPr="008F7CB3">
        <w:t>;</w:t>
      </w:r>
    </w:p>
    <w:p w14:paraId="288B6D8A" w14:textId="5DBCBE87" w:rsidR="00506C95" w:rsidRPr="008F7CB3" w:rsidRDefault="008F7CB3" w:rsidP="008F7CB3">
      <w:pPr>
        <w:pStyle w:val="ListParagraph"/>
        <w:numPr>
          <w:ilvl w:val="1"/>
          <w:numId w:val="22"/>
        </w:numPr>
        <w:tabs>
          <w:tab w:val="left" w:pos="993"/>
        </w:tabs>
        <w:spacing w:line="276" w:lineRule="auto"/>
        <w:ind w:left="0" w:firstLine="567"/>
        <w:jc w:val="both"/>
      </w:pPr>
      <w:r>
        <w:t>N</w:t>
      </w:r>
      <w:r w:rsidR="00506C95" w:rsidRPr="008F7CB3">
        <w:t>utarčiai pasibaigus arba ją nutraukus, grąžinti Patalpas, sudarant Patalpų grąžinimo aktą.</w:t>
      </w:r>
    </w:p>
    <w:p w14:paraId="07F5FD29" w14:textId="77777777" w:rsidR="00506C95"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ŠALIŲ TEISĖS</w:t>
      </w:r>
    </w:p>
    <w:p w14:paraId="02FDBFF3" w14:textId="77777777" w:rsidR="00506C95" w:rsidRPr="00EF3FD3" w:rsidRDefault="00506C95" w:rsidP="00506C95">
      <w:pPr>
        <w:pStyle w:val="ListParagraph"/>
        <w:keepNext/>
        <w:widowControl/>
        <w:tabs>
          <w:tab w:val="left" w:pos="284"/>
        </w:tabs>
        <w:spacing w:line="276" w:lineRule="auto"/>
        <w:ind w:left="360"/>
        <w:rPr>
          <w:bCs/>
          <w:iCs/>
        </w:rPr>
      </w:pPr>
    </w:p>
    <w:p w14:paraId="45E0AEBA" w14:textId="77777777" w:rsidR="008F7CB3" w:rsidRDefault="00506C95" w:rsidP="008F7CB3">
      <w:pPr>
        <w:pStyle w:val="ListParagraph"/>
        <w:widowControl/>
        <w:numPr>
          <w:ilvl w:val="1"/>
          <w:numId w:val="8"/>
        </w:numPr>
        <w:tabs>
          <w:tab w:val="left" w:pos="1134"/>
          <w:tab w:val="left" w:pos="1276"/>
          <w:tab w:val="left" w:pos="1418"/>
          <w:tab w:val="left" w:pos="1560"/>
        </w:tabs>
        <w:spacing w:line="276" w:lineRule="auto"/>
        <w:ind w:left="0" w:firstLine="567"/>
        <w:jc w:val="both"/>
      </w:pPr>
      <w:r w:rsidRPr="00EF3FD3">
        <w:t>Nuomotojas turi teisę</w:t>
      </w:r>
      <w:r w:rsidR="001E02E1" w:rsidRPr="00EF3FD3">
        <w:t>:</w:t>
      </w:r>
    </w:p>
    <w:p w14:paraId="2130425F" w14:textId="6C78F8DB" w:rsidR="008F7CB3" w:rsidRDefault="008F7CB3" w:rsidP="008F7CB3">
      <w:pPr>
        <w:pStyle w:val="ListParagraph"/>
        <w:widowControl/>
        <w:numPr>
          <w:ilvl w:val="1"/>
          <w:numId w:val="8"/>
        </w:numPr>
        <w:tabs>
          <w:tab w:val="left" w:pos="1134"/>
          <w:tab w:val="left" w:pos="1276"/>
          <w:tab w:val="left" w:pos="1418"/>
          <w:tab w:val="left" w:pos="1560"/>
        </w:tabs>
        <w:spacing w:line="276" w:lineRule="auto"/>
        <w:ind w:left="0" w:firstLine="567"/>
        <w:jc w:val="both"/>
      </w:pPr>
      <w:r>
        <w:t>R</w:t>
      </w:r>
      <w:r w:rsidR="00506C95" w:rsidRPr="00EF3FD3">
        <w:t xml:space="preserve">iboti Nuomininko patekimą į </w:t>
      </w:r>
      <w:r w:rsidR="00DD322A">
        <w:t>P</w:t>
      </w:r>
      <w:r w:rsidR="00506C95" w:rsidRPr="00EF3FD3">
        <w:t>atalpas būtinais atvejais, susijusiais su avarijų šalinimu</w:t>
      </w:r>
      <w:r w:rsidR="001E02E1" w:rsidRPr="00EF3FD3">
        <w:t>;</w:t>
      </w:r>
      <w:r w:rsidR="00506C95" w:rsidRPr="00EF3FD3">
        <w:t xml:space="preserve"> </w:t>
      </w:r>
    </w:p>
    <w:p w14:paraId="5D021B66" w14:textId="77777777" w:rsidR="008F7CB3" w:rsidRDefault="008F7CB3" w:rsidP="008F7CB3">
      <w:pPr>
        <w:pStyle w:val="ListParagraph"/>
        <w:widowControl/>
        <w:numPr>
          <w:ilvl w:val="1"/>
          <w:numId w:val="8"/>
        </w:numPr>
        <w:tabs>
          <w:tab w:val="left" w:pos="1134"/>
          <w:tab w:val="left" w:pos="1276"/>
          <w:tab w:val="left" w:pos="1418"/>
          <w:tab w:val="left" w:pos="1560"/>
        </w:tabs>
        <w:spacing w:line="276" w:lineRule="auto"/>
        <w:ind w:left="0" w:firstLine="567"/>
        <w:jc w:val="both"/>
      </w:pPr>
      <w:r>
        <w:t>P</w:t>
      </w:r>
      <w:r w:rsidR="00506C95" w:rsidRPr="00EF3FD3">
        <w:t>ašalinti bet kuriuo metu visas Nuomininko sumontuotas (įrengtas) iškabas, stovus, stendus ar kitą informacinę medžiagą, jeigu ji įrengta pažeidžiant Nuomos sutarties reikalavimus. Tokiu atveju Nuomininkas privalo atlyginti visas su pašalinimu susijusias Nuomotojo patirtas išlaidas</w:t>
      </w:r>
      <w:r w:rsidR="001E02E1" w:rsidRPr="00EF3FD3">
        <w:t>;</w:t>
      </w:r>
    </w:p>
    <w:p w14:paraId="39DCAF2E" w14:textId="77EFED0E" w:rsidR="008F7CB3" w:rsidRDefault="008F7CB3" w:rsidP="008F7CB3">
      <w:pPr>
        <w:pStyle w:val="ListParagraph"/>
        <w:widowControl/>
        <w:numPr>
          <w:ilvl w:val="1"/>
          <w:numId w:val="8"/>
        </w:numPr>
        <w:tabs>
          <w:tab w:val="left" w:pos="1134"/>
          <w:tab w:val="left" w:pos="1276"/>
          <w:tab w:val="left" w:pos="1418"/>
          <w:tab w:val="left" w:pos="1560"/>
        </w:tabs>
        <w:spacing w:line="276" w:lineRule="auto"/>
        <w:ind w:left="0" w:firstLine="567"/>
        <w:jc w:val="both"/>
      </w:pPr>
      <w:r>
        <w:lastRenderedPageBreak/>
        <w:t>R</w:t>
      </w:r>
      <w:r w:rsidR="00506C95" w:rsidRPr="00EF3FD3">
        <w:t xml:space="preserve">eikalauti, kad Nuomininkas atlygintų nuostolius, patirtus dėl sutarties pažeidimo ar netinkamo </w:t>
      </w:r>
      <w:r w:rsidR="00DD322A">
        <w:t>P</w:t>
      </w:r>
      <w:r w:rsidR="00506C95" w:rsidRPr="00EF3FD3">
        <w:t>atalpų naudojimo</w:t>
      </w:r>
      <w:r w:rsidR="001E02E1" w:rsidRPr="00EF3FD3">
        <w:t>;</w:t>
      </w:r>
      <w:bookmarkStart w:id="8" w:name="_Hlk210383780"/>
    </w:p>
    <w:p w14:paraId="369011E1" w14:textId="623953DF" w:rsidR="00CB25EB" w:rsidRPr="00EF3FD3" w:rsidRDefault="008F7CB3" w:rsidP="008F7CB3">
      <w:pPr>
        <w:pStyle w:val="ListParagraph"/>
        <w:widowControl/>
        <w:numPr>
          <w:ilvl w:val="1"/>
          <w:numId w:val="8"/>
        </w:numPr>
        <w:tabs>
          <w:tab w:val="left" w:pos="1134"/>
          <w:tab w:val="left" w:pos="1276"/>
          <w:tab w:val="left" w:pos="1418"/>
          <w:tab w:val="left" w:pos="1560"/>
        </w:tabs>
        <w:spacing w:line="276" w:lineRule="auto"/>
        <w:ind w:left="0" w:firstLine="567"/>
        <w:jc w:val="both"/>
      </w:pPr>
      <w:r>
        <w:t>V</w:t>
      </w:r>
      <w:r w:rsidR="00506C95" w:rsidRPr="00EF3FD3">
        <w:t>ienašališkai nutraukti Nuomos sutartį, jeigu Nuomininkas pažeidžia jos sąlygas.</w:t>
      </w:r>
      <w:bookmarkEnd w:id="8"/>
    </w:p>
    <w:p w14:paraId="277DAC0D" w14:textId="77777777" w:rsidR="008F7CB3" w:rsidRPr="008F7CB3" w:rsidRDefault="00CB25EB" w:rsidP="008F7CB3">
      <w:pPr>
        <w:pStyle w:val="ListParagraph"/>
        <w:widowControl/>
        <w:numPr>
          <w:ilvl w:val="1"/>
          <w:numId w:val="8"/>
        </w:numPr>
        <w:tabs>
          <w:tab w:val="left" w:pos="1134"/>
          <w:tab w:val="left" w:pos="1418"/>
          <w:tab w:val="left" w:pos="1560"/>
        </w:tabs>
        <w:spacing w:line="276" w:lineRule="auto"/>
        <w:ind w:left="0" w:firstLine="567"/>
        <w:jc w:val="both"/>
      </w:pPr>
      <w:r w:rsidRPr="00EF3FD3">
        <w:t xml:space="preserve"> </w:t>
      </w:r>
      <w:r w:rsidR="00506C95" w:rsidRPr="00EF3FD3">
        <w:rPr>
          <w:color w:val="auto"/>
        </w:rPr>
        <w:t>Nuomininkas turi teisę</w:t>
      </w:r>
      <w:r w:rsidR="001E02E1" w:rsidRPr="00EF3FD3">
        <w:rPr>
          <w:color w:val="auto"/>
        </w:rPr>
        <w:t>:</w:t>
      </w:r>
    </w:p>
    <w:p w14:paraId="21CD596D" w14:textId="4A6629E5" w:rsidR="008F7CB3" w:rsidRPr="008F7CB3" w:rsidRDefault="008F7CB3" w:rsidP="008F7CB3">
      <w:pPr>
        <w:pStyle w:val="ListParagraph"/>
        <w:widowControl/>
        <w:numPr>
          <w:ilvl w:val="1"/>
          <w:numId w:val="8"/>
        </w:numPr>
        <w:tabs>
          <w:tab w:val="left" w:pos="1134"/>
          <w:tab w:val="left" w:pos="1418"/>
          <w:tab w:val="left" w:pos="1560"/>
        </w:tabs>
        <w:spacing w:line="276" w:lineRule="auto"/>
        <w:ind w:left="0" w:firstLine="567"/>
        <w:jc w:val="both"/>
      </w:pPr>
      <w:r>
        <w:rPr>
          <w:color w:val="auto"/>
        </w:rPr>
        <w:t>N</w:t>
      </w:r>
      <w:r w:rsidR="00506C95" w:rsidRPr="008F7CB3">
        <w:rPr>
          <w:color w:val="auto"/>
        </w:rPr>
        <w:t xml:space="preserve">uomininkas turi teisę įrengti ar sumontuoti bet kokias iškabas, reklaminius stovus, stendus ar kitokią informacinę medžiagą Patalpų išorėje, įskaitant Pastato vidines ir išorines sienas, tik gavęs išankstinį Nuomotojo raštišką sutikimą. Nuomotojas įsipareigoja tokį sutikimą pateikti ne vėliau kaip per </w:t>
      </w:r>
      <w:r w:rsidR="001C12DD">
        <w:rPr>
          <w:color w:val="auto"/>
        </w:rPr>
        <w:t>5 (</w:t>
      </w:r>
      <w:r w:rsidR="00506C95" w:rsidRPr="008F7CB3">
        <w:rPr>
          <w:color w:val="auto"/>
        </w:rPr>
        <w:t>penkias</w:t>
      </w:r>
      <w:r w:rsidR="001C12DD">
        <w:rPr>
          <w:color w:val="auto"/>
        </w:rPr>
        <w:t>)</w:t>
      </w:r>
      <w:r w:rsidR="00506C95" w:rsidRPr="008F7CB3">
        <w:rPr>
          <w:color w:val="auto"/>
        </w:rPr>
        <w:t xml:space="preserve"> darbo dienas nuo Nuomininko prašymo gavimo dienos, kartu užtikrinant, kad būtų gauti visi atitinkamų institucijų ar kitų asmenų leidimai. Visos su iškabų ar kitos informacinės medžiagos įrengimu susijusios išlaidos, įskaitant valstybės ir savivaldybės rinkliavas bei kitus mokesčius, privalo būti apmokėtos Nuomininko lėšomis</w:t>
      </w:r>
      <w:r w:rsidR="001E02E1" w:rsidRPr="008F7CB3">
        <w:rPr>
          <w:color w:val="auto"/>
        </w:rPr>
        <w:t>;</w:t>
      </w:r>
    </w:p>
    <w:p w14:paraId="0EFBE8CF" w14:textId="77777777" w:rsidR="008F7CB3" w:rsidRPr="00DE4DEC" w:rsidRDefault="008F7CB3" w:rsidP="008F7CB3">
      <w:pPr>
        <w:pStyle w:val="ListParagraph"/>
        <w:widowControl/>
        <w:numPr>
          <w:ilvl w:val="1"/>
          <w:numId w:val="8"/>
        </w:numPr>
        <w:tabs>
          <w:tab w:val="left" w:pos="1134"/>
          <w:tab w:val="left" w:pos="1418"/>
          <w:tab w:val="left" w:pos="1560"/>
        </w:tabs>
        <w:spacing w:line="276" w:lineRule="auto"/>
        <w:ind w:left="0" w:firstLine="567"/>
        <w:jc w:val="both"/>
      </w:pPr>
      <w:r>
        <w:rPr>
          <w:color w:val="auto"/>
        </w:rPr>
        <w:t>B</w:t>
      </w:r>
      <w:r w:rsidR="000966A3" w:rsidRPr="008F7CB3">
        <w:rPr>
          <w:color w:val="auto"/>
        </w:rPr>
        <w:t xml:space="preserve">e išankstinio Nuomotojo sutikimo savo lėšomis įsirengti Patalpose Nuomininko veiklai vykdyti visą reikalingą orgtechninę įrangą (serverinių techniką, kompiuterinę įrangą, telefonus, </w:t>
      </w:r>
      <w:r w:rsidR="000966A3" w:rsidRPr="00DE4DEC">
        <w:rPr>
          <w:color w:val="auto"/>
        </w:rPr>
        <w:t>daugiafunkcinius įrenginius ir kt.) bei kitą įrangą, reikalingą Nuomininkui pavestoms funkcijoms įgyvendinti</w:t>
      </w:r>
      <w:r w:rsidR="001E02E1" w:rsidRPr="00DE4DEC">
        <w:rPr>
          <w:color w:val="auto"/>
        </w:rPr>
        <w:t>;</w:t>
      </w:r>
    </w:p>
    <w:p w14:paraId="71449D91" w14:textId="58DB6AA6" w:rsidR="008F7CB3" w:rsidRPr="00DE4DEC" w:rsidRDefault="00831A40" w:rsidP="008F7CB3">
      <w:pPr>
        <w:pStyle w:val="ListParagraph"/>
        <w:widowControl/>
        <w:numPr>
          <w:ilvl w:val="1"/>
          <w:numId w:val="8"/>
        </w:numPr>
        <w:tabs>
          <w:tab w:val="left" w:pos="1134"/>
          <w:tab w:val="left" w:pos="1418"/>
          <w:tab w:val="left" w:pos="1560"/>
        </w:tabs>
        <w:spacing w:line="276" w:lineRule="auto"/>
        <w:ind w:left="0" w:firstLine="567"/>
        <w:jc w:val="both"/>
      </w:pPr>
      <w:r w:rsidRPr="00DE4DEC">
        <w:rPr>
          <w:color w:val="auto"/>
        </w:rPr>
        <w:t>A</w:t>
      </w:r>
      <w:r w:rsidR="000966A3" w:rsidRPr="00DE4DEC">
        <w:rPr>
          <w:color w:val="auto"/>
        </w:rPr>
        <w:t xml:space="preserve">tsiradus </w:t>
      </w:r>
      <w:r w:rsidR="00DD322A" w:rsidRPr="00DE4DEC">
        <w:rPr>
          <w:color w:val="auto"/>
        </w:rPr>
        <w:t>P</w:t>
      </w:r>
      <w:r w:rsidR="000966A3" w:rsidRPr="00DE4DEC">
        <w:rPr>
          <w:color w:val="auto"/>
        </w:rPr>
        <w:t>atalpų remonto darbų ar paslaugų poreikiui, kreiptis į Nuomotoją, dėl reikalingų darbų ar paslaugų vertės apskaičiavimo. Suderinus su Nuomotoju reikalingų darbų ar paslaugų sąmatą</w:t>
      </w:r>
      <w:r w:rsidR="00C97CF3" w:rsidRPr="00DE4DEC">
        <w:rPr>
          <w:color w:val="auto"/>
        </w:rPr>
        <w:t xml:space="preserve"> bei terminus</w:t>
      </w:r>
      <w:r w:rsidR="000966A3" w:rsidRPr="00DE4DEC">
        <w:rPr>
          <w:color w:val="auto"/>
        </w:rPr>
        <w:t>, reikalauti darbų atlikimo arba paslaugų suteikimo. Už atliktus darbus ar suteiktas paslaugas apmokėti pagal pateiktą sąskaitą-faktūrą</w:t>
      </w:r>
      <w:r w:rsidR="001E02E1" w:rsidRPr="00DE4DEC">
        <w:rPr>
          <w:color w:val="auto"/>
        </w:rPr>
        <w:t>;</w:t>
      </w:r>
    </w:p>
    <w:p w14:paraId="44EAB959" w14:textId="77777777" w:rsidR="008F7CB3" w:rsidRPr="008F7CB3" w:rsidRDefault="008F7CB3" w:rsidP="008F7CB3">
      <w:pPr>
        <w:pStyle w:val="ListParagraph"/>
        <w:widowControl/>
        <w:numPr>
          <w:ilvl w:val="1"/>
          <w:numId w:val="8"/>
        </w:numPr>
        <w:tabs>
          <w:tab w:val="left" w:pos="1134"/>
          <w:tab w:val="left" w:pos="1418"/>
          <w:tab w:val="left" w:pos="1560"/>
        </w:tabs>
        <w:spacing w:line="276" w:lineRule="auto"/>
        <w:ind w:left="0" w:firstLine="567"/>
        <w:jc w:val="both"/>
      </w:pPr>
      <w:r w:rsidRPr="00DE4DEC">
        <w:rPr>
          <w:color w:val="auto"/>
        </w:rPr>
        <w:t>G</w:t>
      </w:r>
      <w:r w:rsidR="00506C95" w:rsidRPr="00DE4DEC">
        <w:rPr>
          <w:color w:val="auto"/>
        </w:rPr>
        <w:t>rąžindamas Patalpas Nuomotojui, Nuomininkas įsipareigoja savo sąskaita pašalinti visas jo įrengtas iškabas, reklaminius stovus, stendus ar kitokią informacinę medžiagą</w:t>
      </w:r>
      <w:r w:rsidR="00506C95" w:rsidRPr="008F7CB3">
        <w:rPr>
          <w:color w:val="auto"/>
        </w:rPr>
        <w:t xml:space="preserve"> bei jų įrengimo ar eksploatavimo žymes. Jei nustatytu laiku Nuomininkas minėtos medžiagos nepašalina, Nuomotojas turi teisę tai padaryti savo sąskaita, o Nuomininkas privalo atlyginti visas su tuo susijusias išlaidas. Nuomotojui pašalinus informacinę medžiagą savo lėšomis, Nuomininkas privalo ją atsiimti ne vėliau kaip per 15 (penkiolika) dienų nuo Nuomotojo pareikalavimo. Jeigu per šį terminą medžiaga nėra atsiimama, Nuomotojas įgyja teisę su ja elgtis savo nuožiūra, įskaitant jos sunaikinimą, pardavimą, dovanojimą ar kitokį perleidimą tretiesiems asmenims</w:t>
      </w:r>
      <w:r w:rsidR="001E02E1" w:rsidRPr="008F7CB3">
        <w:rPr>
          <w:color w:val="auto"/>
        </w:rPr>
        <w:t>;</w:t>
      </w:r>
    </w:p>
    <w:p w14:paraId="193C33CD" w14:textId="75CC97DC" w:rsidR="00506C95" w:rsidRPr="008F7CB3" w:rsidRDefault="00506C95" w:rsidP="008F7CB3">
      <w:pPr>
        <w:pStyle w:val="ListParagraph"/>
        <w:widowControl/>
        <w:numPr>
          <w:ilvl w:val="1"/>
          <w:numId w:val="8"/>
        </w:numPr>
        <w:tabs>
          <w:tab w:val="left" w:pos="1134"/>
          <w:tab w:val="left" w:pos="1418"/>
          <w:tab w:val="left" w:pos="1560"/>
        </w:tabs>
        <w:spacing w:line="276" w:lineRule="auto"/>
        <w:ind w:left="0" w:firstLine="567"/>
        <w:jc w:val="both"/>
      </w:pPr>
      <w:r w:rsidRPr="008F7CB3">
        <w:rPr>
          <w:color w:val="auto"/>
        </w:rPr>
        <w:t>Vienašališkai nutraukti Nuomos sutartį, jeigu Nuomotojas pažeidžia jos sąlygas.</w:t>
      </w:r>
    </w:p>
    <w:p w14:paraId="359C0B14" w14:textId="77777777" w:rsidR="00506C95" w:rsidRPr="00EF3FD3" w:rsidRDefault="00506C95" w:rsidP="00506C95">
      <w:pPr>
        <w:pStyle w:val="ListParagraph"/>
        <w:widowControl/>
        <w:tabs>
          <w:tab w:val="left" w:pos="0"/>
          <w:tab w:val="left" w:pos="426"/>
          <w:tab w:val="left" w:pos="1134"/>
          <w:tab w:val="left" w:pos="1418"/>
        </w:tabs>
        <w:spacing w:line="276" w:lineRule="auto"/>
        <w:ind w:left="709"/>
        <w:jc w:val="both"/>
        <w:rPr>
          <w:color w:val="auto"/>
        </w:rPr>
      </w:pPr>
    </w:p>
    <w:p w14:paraId="3E61BC4F" w14:textId="77777777" w:rsidR="00506C95"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ŠALIŲ ATSAKOMYBĖ</w:t>
      </w:r>
    </w:p>
    <w:p w14:paraId="4681E576" w14:textId="77777777" w:rsidR="00506C95" w:rsidRPr="00EF3FD3" w:rsidRDefault="00506C95" w:rsidP="00506C95">
      <w:pPr>
        <w:pStyle w:val="ListParagraph"/>
        <w:keepNext/>
        <w:widowControl/>
        <w:tabs>
          <w:tab w:val="left" w:pos="284"/>
        </w:tabs>
        <w:spacing w:line="276" w:lineRule="auto"/>
        <w:ind w:left="357"/>
      </w:pPr>
    </w:p>
    <w:p w14:paraId="004CB3A4" w14:textId="77777777" w:rsidR="00506C95" w:rsidRPr="00EF3FD3" w:rsidRDefault="00506C95" w:rsidP="0066098C">
      <w:pPr>
        <w:pStyle w:val="ListParagraph"/>
        <w:widowControl/>
        <w:numPr>
          <w:ilvl w:val="1"/>
          <w:numId w:val="6"/>
        </w:numPr>
        <w:tabs>
          <w:tab w:val="left" w:pos="1134"/>
        </w:tabs>
        <w:spacing w:line="276" w:lineRule="auto"/>
        <w:ind w:left="0" w:firstLine="567"/>
        <w:jc w:val="both"/>
      </w:pPr>
      <w:r w:rsidRPr="00EF3FD3">
        <w:rPr>
          <w:spacing w:val="-2"/>
        </w:rPr>
        <w:t>Už Sutarties nevykdymą ar netinkamą vykdymą Šalys atsako Lietuvos Respublikos įstatymų ir kitų teisės aktų nustatyta tvarka ir privalo atlyginti nukentėjusiai Sutarties Šaliai dėl Sutarties nevykdymo ar netinkamo vykdymo padarytus tiesioginius nuostolius.</w:t>
      </w:r>
    </w:p>
    <w:p w14:paraId="199450E7" w14:textId="77777777" w:rsidR="00506C95" w:rsidRPr="00EF3FD3" w:rsidRDefault="00506C95" w:rsidP="0066098C">
      <w:pPr>
        <w:pStyle w:val="ListParagraph"/>
        <w:widowControl/>
        <w:numPr>
          <w:ilvl w:val="1"/>
          <w:numId w:val="6"/>
        </w:numPr>
        <w:tabs>
          <w:tab w:val="left" w:pos="1134"/>
        </w:tabs>
        <w:spacing w:line="276" w:lineRule="auto"/>
        <w:ind w:left="0" w:firstLine="567"/>
        <w:jc w:val="both"/>
      </w:pPr>
      <w:r w:rsidRPr="00EF3FD3">
        <w:rPr>
          <w:spacing w:val="-2"/>
        </w:rPr>
        <w:t xml:space="preserve">Nuomininkui laiku, t. y. per Sutartyje numatytą terminą, neapmokėjus Nuomos mokesčio ir / ar sąskaitų už komunalinių paslaugų teikimą, Nuomotojas turi teisę reikalauti, kad Nuomininkas sumokėtų 0,02 (dviejų šimtųjų) proc. dydžio delspinigius nuo pavėluoto sumokėti Patalpų nuomos mokesčio ir / ar komunalinių mokesčių sumos už kiekvieną pavėluotą darbo dieną. </w:t>
      </w:r>
    </w:p>
    <w:p w14:paraId="69F07BD8" w14:textId="2E3CDB45" w:rsidR="00506C95" w:rsidRPr="008469DC" w:rsidRDefault="00506C95" w:rsidP="0066098C">
      <w:pPr>
        <w:pStyle w:val="ListParagraph"/>
        <w:widowControl/>
        <w:numPr>
          <w:ilvl w:val="1"/>
          <w:numId w:val="6"/>
        </w:numPr>
        <w:tabs>
          <w:tab w:val="left" w:pos="1134"/>
        </w:tabs>
        <w:spacing w:line="276" w:lineRule="auto"/>
        <w:ind w:left="0" w:firstLine="567"/>
        <w:jc w:val="both"/>
        <w:rPr>
          <w:color w:val="auto"/>
        </w:rPr>
      </w:pPr>
      <w:bookmarkStart w:id="9" w:name="_Hlk5178030"/>
      <w:r w:rsidRPr="00EF3FD3">
        <w:rPr>
          <w:bCs/>
        </w:rPr>
        <w:t xml:space="preserve">Jei Nuomotojas neperduoda Nuomininkui Patalpų Sutartyje numatytais terminais, Nuomininkas turi teisę reikalauti, kad Nuomotojas sumokėtų </w:t>
      </w:r>
      <w:r w:rsidR="00386FBC" w:rsidRPr="008469DC">
        <w:rPr>
          <w:bCs/>
          <w:color w:val="auto"/>
        </w:rPr>
        <w:t xml:space="preserve">200 </w:t>
      </w:r>
      <w:r w:rsidR="00045B09">
        <w:rPr>
          <w:bCs/>
          <w:color w:val="auto"/>
        </w:rPr>
        <w:t>(dviejų šimtų) E</w:t>
      </w:r>
      <w:r w:rsidR="00386FBC" w:rsidRPr="008469DC">
        <w:rPr>
          <w:bCs/>
          <w:color w:val="auto"/>
        </w:rPr>
        <w:t xml:space="preserve">ur </w:t>
      </w:r>
      <w:r w:rsidRPr="008469DC">
        <w:rPr>
          <w:bCs/>
          <w:color w:val="auto"/>
        </w:rPr>
        <w:t>dydžio delspinigius už kiekvieną pavėluotą</w:t>
      </w:r>
      <w:r w:rsidR="00386FBC" w:rsidRPr="008469DC">
        <w:rPr>
          <w:bCs/>
          <w:color w:val="auto"/>
        </w:rPr>
        <w:t xml:space="preserve"> kalendorinę</w:t>
      </w:r>
      <w:r w:rsidRPr="008469DC">
        <w:rPr>
          <w:bCs/>
          <w:color w:val="auto"/>
        </w:rPr>
        <w:t xml:space="preserve"> dieną perduoti Nuomininkui Patalpas.</w:t>
      </w:r>
    </w:p>
    <w:bookmarkEnd w:id="9"/>
    <w:p w14:paraId="49CBF214" w14:textId="77777777" w:rsidR="00506C95" w:rsidRPr="00EF3FD3" w:rsidRDefault="00506C95" w:rsidP="0066098C">
      <w:pPr>
        <w:pStyle w:val="ListParagraph"/>
        <w:widowControl/>
        <w:numPr>
          <w:ilvl w:val="1"/>
          <w:numId w:val="6"/>
        </w:numPr>
        <w:tabs>
          <w:tab w:val="left" w:pos="1134"/>
        </w:tabs>
        <w:spacing w:line="276" w:lineRule="auto"/>
        <w:ind w:left="0" w:firstLine="567"/>
        <w:jc w:val="both"/>
      </w:pPr>
      <w:r w:rsidRPr="00EF3FD3">
        <w:t xml:space="preserve">Jei Nuomotojas nevykdo ar netinkamai vykdo sutartinius įsipareigojimus, apie kuriuos jis buvo raštiškai įspėtas ir nepašalino sutartinių įsipareigojimų vykdymo trūkumų per protingą nustatytą terminą, tačiau ne ilgesnį nei 30 (trisdešimt) kalendorinių dienų nuo pranešimo gavimo dienos, Nuomininkas turi teisę pareikalauti Nuomotojo sumokėti </w:t>
      </w:r>
      <w:r w:rsidRPr="00990B26">
        <w:t>1000 (vieno tūkstančio) Eur dydžio baudą</w:t>
      </w:r>
      <w:r w:rsidRPr="00EF3FD3">
        <w:t xml:space="preserve"> už kiekvieną tokį sutartinių įsipareigojimų pažeidimą. Baudos sumokėjimas neatleidžia Nuomotojo </w:t>
      </w:r>
      <w:r w:rsidRPr="00EF3FD3">
        <w:lastRenderedPageBreak/>
        <w:t>nuo sutartinių įsipareigojimų įvykdymo. Bauda yra išskaitoma iš einamojo mėnesio nuomos mokesčio.</w:t>
      </w:r>
    </w:p>
    <w:p w14:paraId="5388AB50" w14:textId="7D11C39B" w:rsidR="008F7CB3" w:rsidRDefault="00506C95" w:rsidP="008F7CB3">
      <w:pPr>
        <w:pStyle w:val="ListParagraph"/>
        <w:widowControl/>
        <w:numPr>
          <w:ilvl w:val="1"/>
          <w:numId w:val="6"/>
        </w:numPr>
        <w:tabs>
          <w:tab w:val="left" w:pos="1134"/>
        </w:tabs>
        <w:spacing w:line="276" w:lineRule="auto"/>
        <w:ind w:left="0" w:firstLine="567"/>
        <w:jc w:val="both"/>
      </w:pPr>
      <w:r w:rsidRPr="00EF3FD3">
        <w:t xml:space="preserve">Nuomotojas atsako už išnuomotų Patalpų trūkumus, kurie visiškai ar iš dalies kliudo naudoti jas pagal paskirtį, net ir tais atvejais, kai Nuomotojas sudarydamas Sutartį apie tuos trūkumus nežinojo. Jeigu paaiškėja šiame </w:t>
      </w:r>
      <w:r w:rsidR="00F14783">
        <w:t>punkte</w:t>
      </w:r>
      <w:r w:rsidRPr="00EF3FD3">
        <w:t xml:space="preserve"> numatyti trūkumai, Nuomininkas turi teisę savo pasirinkimu</w:t>
      </w:r>
      <w:r w:rsidR="001E02E1" w:rsidRPr="00EF3FD3">
        <w:t>:</w:t>
      </w:r>
    </w:p>
    <w:p w14:paraId="12AEEBB4" w14:textId="77777777" w:rsidR="008F7CB3" w:rsidRDefault="008F7CB3" w:rsidP="008F7CB3">
      <w:pPr>
        <w:pStyle w:val="ListParagraph"/>
        <w:widowControl/>
        <w:numPr>
          <w:ilvl w:val="1"/>
          <w:numId w:val="6"/>
        </w:numPr>
        <w:tabs>
          <w:tab w:val="left" w:pos="1134"/>
        </w:tabs>
        <w:spacing w:line="276" w:lineRule="auto"/>
        <w:ind w:left="0" w:firstLine="567"/>
        <w:jc w:val="both"/>
      </w:pPr>
      <w:r>
        <w:t>R</w:t>
      </w:r>
      <w:r w:rsidR="00506C95" w:rsidRPr="00EF3FD3">
        <w:t>eikalauti, kad Nuomotojas nedelsiant neatlygintinai tuos trūkumus pašalintų arba atitinkamai sumažintų Nuomos mokestį, arba atlygintų Nuomininkui trūkumų pašalinimo išlaidas;</w:t>
      </w:r>
    </w:p>
    <w:p w14:paraId="43A71BC3" w14:textId="786DB832" w:rsidR="00506C95" w:rsidRPr="00EF3FD3" w:rsidRDefault="008F7CB3" w:rsidP="008F7CB3">
      <w:pPr>
        <w:pStyle w:val="ListParagraph"/>
        <w:widowControl/>
        <w:numPr>
          <w:ilvl w:val="1"/>
          <w:numId w:val="6"/>
        </w:numPr>
        <w:tabs>
          <w:tab w:val="left" w:pos="1134"/>
        </w:tabs>
        <w:spacing w:line="276" w:lineRule="auto"/>
        <w:ind w:left="0" w:firstLine="567"/>
        <w:jc w:val="both"/>
      </w:pPr>
      <w:r>
        <w:t>I</w:t>
      </w:r>
      <w:r w:rsidR="00506C95" w:rsidRPr="00EF3FD3">
        <w:t>nicijuoti Sutarties nutraukimą prieš terminą, Sutarties 12</w:t>
      </w:r>
      <w:r>
        <w:t xml:space="preserve"> skyriuje</w:t>
      </w:r>
      <w:r w:rsidR="00506C95" w:rsidRPr="00EF3FD3">
        <w:t xml:space="preserve"> nustatyta tvarka.</w:t>
      </w:r>
    </w:p>
    <w:p w14:paraId="7CE0F289" w14:textId="77777777" w:rsidR="00506C95" w:rsidRPr="00EF3FD3" w:rsidRDefault="00506C95" w:rsidP="00506C95">
      <w:pPr>
        <w:widowControl/>
        <w:tabs>
          <w:tab w:val="left" w:pos="1134"/>
        </w:tabs>
        <w:spacing w:line="276" w:lineRule="auto"/>
        <w:ind w:left="710"/>
        <w:jc w:val="both"/>
      </w:pPr>
    </w:p>
    <w:p w14:paraId="183E7B27" w14:textId="7B0D0D19" w:rsidR="000F176D" w:rsidRPr="000F176D" w:rsidRDefault="00506C95" w:rsidP="000F176D">
      <w:pPr>
        <w:pStyle w:val="ListParagraph"/>
        <w:numPr>
          <w:ilvl w:val="0"/>
          <w:numId w:val="22"/>
        </w:numPr>
        <w:spacing w:line="276" w:lineRule="auto"/>
        <w:ind w:left="0" w:firstLine="567"/>
        <w:jc w:val="center"/>
        <w:rPr>
          <w:b/>
          <w:caps/>
          <w:snapToGrid w:val="0"/>
        </w:rPr>
      </w:pPr>
      <w:r w:rsidRPr="00EF3FD3">
        <w:rPr>
          <w:b/>
          <w:caps/>
          <w:snapToGrid w:val="0"/>
        </w:rPr>
        <w:t>Nenugalima jėga (FORCE MAJEURE)</w:t>
      </w:r>
    </w:p>
    <w:p w14:paraId="1BB845F8" w14:textId="77777777" w:rsidR="00506C95" w:rsidRPr="00EF3FD3" w:rsidRDefault="00506C95" w:rsidP="00506C95">
      <w:pPr>
        <w:keepNext/>
        <w:widowControl/>
        <w:tabs>
          <w:tab w:val="left" w:pos="142"/>
        </w:tabs>
        <w:spacing w:line="276" w:lineRule="auto"/>
        <w:ind w:left="426"/>
      </w:pPr>
    </w:p>
    <w:p w14:paraId="0760F17F" w14:textId="750209B5" w:rsidR="00506C95" w:rsidRPr="006E0D37" w:rsidRDefault="00506C95" w:rsidP="00DF05D4">
      <w:pPr>
        <w:widowControl/>
        <w:numPr>
          <w:ilvl w:val="1"/>
          <w:numId w:val="22"/>
        </w:numPr>
        <w:tabs>
          <w:tab w:val="left" w:pos="540"/>
          <w:tab w:val="left" w:pos="1134"/>
        </w:tabs>
        <w:spacing w:line="276" w:lineRule="auto"/>
        <w:ind w:left="0" w:firstLine="567"/>
        <w:contextualSpacing/>
        <w:jc w:val="both"/>
      </w:pPr>
      <w:r w:rsidRPr="00EF3FD3">
        <w:t>Kiekviena Šalis atleidžiama nuo atsakomybės už tai, kad visiškai neįvykdo ar netinkamai įvykdo šioje Sutartyje numatytus įsipareigojimus, jei sugeba įrodyti, kad jų nevykdo dėl nenugalimos jėgos aplinkybių (force majeure), kurios numatytos LR Civiliniame kodekse ir Lietuvos Respublikos Vyriausybės 1996 m. liepos 15 d. nutarime Nr. 840</w:t>
      </w:r>
      <w:r w:rsidR="000F1D41" w:rsidRPr="000F1D41">
        <w:t xml:space="preserve"> </w:t>
      </w:r>
      <w:r w:rsidR="000F1D41">
        <w:t>„</w:t>
      </w:r>
      <w:r w:rsidR="000F1D41" w:rsidRPr="000F1D41">
        <w:t>D</w:t>
      </w:r>
      <w:r w:rsidR="000F1D41">
        <w:t>ėl atleidimo nuo nenugalimos jėgos (forse majeure) aplinkybėms taisyklių patvirtinimo“</w:t>
      </w:r>
      <w:r w:rsidRPr="00EF3FD3">
        <w:t>. Šalis, kuri susidūrė su nenugalimos jėgos aplinkybėmis, turi raštiškai informuoti apie tai kitą Šalį ir pateikti patvirtinančius dokumentus, kad tokios aplinkybės buvo.</w:t>
      </w:r>
    </w:p>
    <w:p w14:paraId="2D1D43AB" w14:textId="77777777" w:rsidR="00506C95" w:rsidRPr="001D2D6F" w:rsidRDefault="00506C95" w:rsidP="00DF05D4">
      <w:pPr>
        <w:widowControl/>
        <w:numPr>
          <w:ilvl w:val="1"/>
          <w:numId w:val="22"/>
        </w:numPr>
        <w:tabs>
          <w:tab w:val="left" w:pos="540"/>
          <w:tab w:val="left" w:pos="1134"/>
        </w:tabs>
        <w:spacing w:line="276" w:lineRule="auto"/>
        <w:ind w:left="0" w:firstLine="567"/>
        <w:contextualSpacing/>
        <w:jc w:val="both"/>
      </w:pPr>
      <w:r w:rsidRPr="001D2D6F">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nuostolius.</w:t>
      </w:r>
    </w:p>
    <w:p w14:paraId="56B9C93E" w14:textId="016790E1" w:rsidR="00506C95" w:rsidRPr="00EF3FD3" w:rsidRDefault="00506C95" w:rsidP="00DF05D4">
      <w:pPr>
        <w:widowControl/>
        <w:numPr>
          <w:ilvl w:val="1"/>
          <w:numId w:val="22"/>
        </w:numPr>
        <w:tabs>
          <w:tab w:val="left" w:pos="540"/>
          <w:tab w:val="left" w:pos="1134"/>
        </w:tabs>
        <w:spacing w:line="276" w:lineRule="auto"/>
        <w:ind w:left="0" w:firstLine="567"/>
        <w:contextualSpacing/>
        <w:jc w:val="both"/>
      </w:pPr>
      <w:r w:rsidRPr="00EF3FD3">
        <w:t xml:space="preserve">Tuo atveju, jei nenugalimos jėgos </w:t>
      </w:r>
      <w:r w:rsidRPr="006B20AC">
        <w:t xml:space="preserve">(force majeure) </w:t>
      </w:r>
      <w:r w:rsidRPr="00EF3FD3">
        <w:t>aplinkybės, dėl kurių negalima vykdyti sutartinių įsipareigojimų, išlieka ilgiau nei 3</w:t>
      </w:r>
      <w:r w:rsidR="00EF3FD3">
        <w:t xml:space="preserve"> (tris)</w:t>
      </w:r>
      <w:r w:rsidRPr="00EF3FD3">
        <w:t xml:space="preserve"> mėnesius, bet kuri Šalis turi teisę nutraukti Sutartį. Šiuo atveju kita Šalis neturi teisės reikalauti iš Sutartį nutraukiančios Šalies atlyginti nuostolius ar mokėti baudą.</w:t>
      </w:r>
    </w:p>
    <w:p w14:paraId="306A2C5C" w14:textId="77777777" w:rsidR="00506C95" w:rsidRPr="006E0D37" w:rsidRDefault="00506C95" w:rsidP="00506C95">
      <w:pPr>
        <w:widowControl/>
        <w:tabs>
          <w:tab w:val="left" w:pos="0"/>
          <w:tab w:val="left" w:pos="1276"/>
        </w:tabs>
        <w:spacing w:line="276" w:lineRule="auto"/>
        <w:ind w:left="709"/>
        <w:jc w:val="both"/>
        <w:rPr>
          <w:b/>
          <w:caps/>
        </w:rPr>
      </w:pPr>
    </w:p>
    <w:p w14:paraId="7434A148" w14:textId="77777777" w:rsidR="00506C95" w:rsidRPr="001D2D6F" w:rsidRDefault="00506C95" w:rsidP="0024446E">
      <w:pPr>
        <w:pStyle w:val="ListParagraph"/>
        <w:numPr>
          <w:ilvl w:val="0"/>
          <w:numId w:val="22"/>
        </w:numPr>
        <w:spacing w:line="276" w:lineRule="auto"/>
        <w:ind w:left="0" w:firstLine="567"/>
        <w:jc w:val="center"/>
        <w:rPr>
          <w:b/>
          <w:caps/>
          <w:snapToGrid w:val="0"/>
        </w:rPr>
      </w:pPr>
      <w:r w:rsidRPr="001D2D6F">
        <w:rPr>
          <w:b/>
          <w:caps/>
          <w:snapToGrid w:val="0"/>
        </w:rPr>
        <w:t>INFORMACIJOS Konfidencialumas IR ASMENS DUOMENYS</w:t>
      </w:r>
    </w:p>
    <w:p w14:paraId="221C3B86" w14:textId="77777777" w:rsidR="00506C95" w:rsidRPr="00EF3FD3" w:rsidRDefault="00506C95" w:rsidP="00506C95">
      <w:pPr>
        <w:keepNext/>
        <w:widowControl/>
        <w:tabs>
          <w:tab w:val="left" w:pos="142"/>
        </w:tabs>
        <w:spacing w:line="276" w:lineRule="auto"/>
        <w:ind w:left="426"/>
      </w:pPr>
    </w:p>
    <w:p w14:paraId="30243A9A" w14:textId="77777777" w:rsidR="00506C95" w:rsidRPr="00EF3FD3" w:rsidRDefault="00506C95" w:rsidP="000F176D">
      <w:pPr>
        <w:pStyle w:val="ListParagraph"/>
        <w:numPr>
          <w:ilvl w:val="1"/>
          <w:numId w:val="22"/>
        </w:numPr>
        <w:spacing w:line="276" w:lineRule="auto"/>
        <w:ind w:left="0" w:firstLine="567"/>
        <w:jc w:val="both"/>
      </w:pPr>
      <w:r w:rsidRPr="00EF3FD3">
        <w:t xml:space="preserve">Šalys privalo užtikrinti, kad informacija, kurią jos perduoda viena kitai, bus naudojama tik vykdant Sutartį ir nebus naudojama tokiu būdu, kuris pakenktų informaciją perdavusiai Šaliai. </w:t>
      </w:r>
    </w:p>
    <w:p w14:paraId="78E90540" w14:textId="77777777" w:rsidR="00506C95" w:rsidRPr="00EF3FD3" w:rsidRDefault="00506C95" w:rsidP="000F176D">
      <w:pPr>
        <w:pStyle w:val="ListParagraph"/>
        <w:numPr>
          <w:ilvl w:val="1"/>
          <w:numId w:val="22"/>
        </w:numPr>
        <w:spacing w:line="276" w:lineRule="auto"/>
        <w:ind w:left="0" w:firstLine="567"/>
        <w:jc w:val="both"/>
      </w:pPr>
      <w:r w:rsidRPr="00EF3FD3">
        <w:t>Šalys įsipareigoja užtikrinti visos joms žinomos ir (ar) patikėtos informacijos slaptumą Sutarties galiojimo metu ir pasibaigus Sutarties galiojimo laikotarpiui ar ją nutraukus.</w:t>
      </w:r>
    </w:p>
    <w:p w14:paraId="1E7B6A41" w14:textId="77777777" w:rsidR="00506C95" w:rsidRPr="00EF3FD3" w:rsidRDefault="00506C95" w:rsidP="000F176D">
      <w:pPr>
        <w:pStyle w:val="ListParagraph"/>
        <w:numPr>
          <w:ilvl w:val="1"/>
          <w:numId w:val="22"/>
        </w:numPr>
        <w:spacing w:line="276" w:lineRule="auto"/>
        <w:ind w:left="0" w:firstLine="567"/>
        <w:jc w:val="both"/>
      </w:pPr>
      <w:r w:rsidRPr="00EF3FD3">
        <w:rPr>
          <w:bCs/>
        </w:rPr>
        <w:t>Nuomotojas</w:t>
      </w:r>
      <w:r w:rsidRPr="00EF3FD3">
        <w:t xml:space="preserve"> įsipareigoja be </w:t>
      </w:r>
      <w:r w:rsidRPr="00EF3FD3">
        <w:rPr>
          <w:bCs/>
        </w:rPr>
        <w:t>Nuomininko</w:t>
      </w:r>
      <w:r w:rsidRPr="00EF3FD3">
        <w:t xml:space="preserve"> išankstinio rašytinio sutikimo nenaudoti Nuomininko jam pateiktos informacijos nei savo, nei bet kokių trečiųjų asmenų naudai, neatskleisti tokios informacijos kitiems asmenims, išskyrus Lietuvos Respublikos teisės aktų numatytus atvejus. </w:t>
      </w:r>
    </w:p>
    <w:p w14:paraId="7FA7F8C8" w14:textId="77777777" w:rsidR="00506C95" w:rsidRPr="00EF3FD3" w:rsidRDefault="00506C95" w:rsidP="000F176D">
      <w:pPr>
        <w:pStyle w:val="ListParagraph"/>
        <w:numPr>
          <w:ilvl w:val="1"/>
          <w:numId w:val="22"/>
        </w:numPr>
        <w:spacing w:line="276" w:lineRule="auto"/>
        <w:ind w:left="0" w:firstLine="567"/>
        <w:jc w:val="both"/>
      </w:pPr>
      <w:r w:rsidRPr="00EF3FD3">
        <w:t xml:space="preserve">Šalys susitaria, kad jei Sutarties vykdymo tikslais yra perduodami asmens duomenys (taip, kaip jie yra suprantami Bendrojo duomenų apsaugos reglamento (BDAR) prasme tai šie Duomenys yra tvarkomi laikantis BDAR reikalavimų. Tuo atveju, jei Nuomotojui objektyviai yra būtini Nuomininko (ar jo darbuotojų) Duomenys, tačiau Nuomininkas atsisako juos suteikti, tai Nuomotojas yra atleidžiamas nuo prievolių, kurių jis neturi galimybės vykdyti dėl Duomenų neturėjimo, vykdymo. </w:t>
      </w:r>
    </w:p>
    <w:p w14:paraId="6A000132" w14:textId="77777777" w:rsidR="00506C95" w:rsidRPr="00EF3FD3" w:rsidRDefault="00506C95" w:rsidP="000F176D">
      <w:pPr>
        <w:pStyle w:val="ListParagraph"/>
        <w:numPr>
          <w:ilvl w:val="1"/>
          <w:numId w:val="22"/>
        </w:numPr>
        <w:spacing w:line="276" w:lineRule="auto"/>
        <w:ind w:left="0" w:firstLine="567"/>
        <w:jc w:val="both"/>
      </w:pPr>
      <w:r w:rsidRPr="00EF3FD3">
        <w:t xml:space="preserve">Sutarties Šalys užtikrina, kad su asmens duomenimis, tvarkomais vykdant Sutartį, susipažins tik tie asmenys, kuriems tai yra būtina vykdant įsipareigojimus pagal Sutartį. </w:t>
      </w:r>
    </w:p>
    <w:p w14:paraId="1D3AD4C6" w14:textId="77777777" w:rsidR="00506C95" w:rsidRPr="00EF3FD3" w:rsidRDefault="00506C95" w:rsidP="000F176D">
      <w:pPr>
        <w:pStyle w:val="ListParagraph"/>
        <w:numPr>
          <w:ilvl w:val="1"/>
          <w:numId w:val="22"/>
        </w:numPr>
        <w:spacing w:line="276" w:lineRule="auto"/>
        <w:ind w:left="0" w:firstLine="567"/>
        <w:jc w:val="both"/>
      </w:pPr>
      <w:r w:rsidRPr="00EF3FD3">
        <w:t xml:space="preserve">Sutartyje ir jos prieduose nurodyti asmens duomenys be atskiro kitos Šalies sutikimo negali būti perduoti tretiesiems asmenims, išskyrus Numotojo įvardintus subtiekėjus (jei tokie </w:t>
      </w:r>
      <w:r w:rsidRPr="00EF3FD3">
        <w:lastRenderedPageBreak/>
        <w:t xml:space="preserve">nurodyti), kurie yra pasitelkiami Sutarties vykdymui ir tik tais atvejais, kai tai yra būtina Sutarties vykdymui arba tokių duomenų neatskleidimas sukeltų itin didelius sunkumus vykdant Sutartį. </w:t>
      </w:r>
    </w:p>
    <w:p w14:paraId="75018233" w14:textId="77777777" w:rsidR="00506C95" w:rsidRPr="00EF3FD3" w:rsidRDefault="00506C95" w:rsidP="000F176D">
      <w:pPr>
        <w:pStyle w:val="ListParagraph"/>
        <w:numPr>
          <w:ilvl w:val="1"/>
          <w:numId w:val="22"/>
        </w:numPr>
        <w:spacing w:line="276" w:lineRule="auto"/>
        <w:ind w:left="0" w:firstLine="567"/>
        <w:jc w:val="both"/>
      </w:pPr>
      <w:r w:rsidRPr="00EF3FD3">
        <w:t xml:space="preserve">Jei Sutarties vykdymo metu paaiškėja, kad yra tvarkomi asmens duomenys, kurie nėra aptarti Sutarties sąlygose, Sutarties Šalys turi nedelsiant informuoti kitą Šalį dėl tokių duomenų ir išlaikyti šių duomenų konfidencialumą. </w:t>
      </w:r>
    </w:p>
    <w:p w14:paraId="55ECC94D" w14:textId="77777777" w:rsidR="00506C95" w:rsidRPr="00EF3FD3" w:rsidRDefault="00506C95" w:rsidP="000F176D">
      <w:pPr>
        <w:pStyle w:val="ListParagraph"/>
        <w:numPr>
          <w:ilvl w:val="1"/>
          <w:numId w:val="22"/>
        </w:numPr>
        <w:spacing w:line="276" w:lineRule="auto"/>
        <w:ind w:left="0" w:firstLine="567"/>
        <w:jc w:val="both"/>
      </w:pPr>
      <w:r w:rsidRPr="00EF3FD3">
        <w:t xml:space="preserve">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7F362AA" w14:textId="77777777" w:rsidR="00506C95" w:rsidRPr="00EF3FD3" w:rsidRDefault="00506C95" w:rsidP="000F176D">
      <w:pPr>
        <w:pStyle w:val="ListParagraph"/>
        <w:numPr>
          <w:ilvl w:val="1"/>
          <w:numId w:val="22"/>
        </w:numPr>
        <w:spacing w:line="276" w:lineRule="auto"/>
        <w:ind w:left="0" w:firstLine="567"/>
        <w:jc w:val="both"/>
      </w:pPr>
      <w:r w:rsidRPr="00EF3FD3">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F1D0FD7" w14:textId="77777777" w:rsidR="00506C95" w:rsidRPr="00EF3FD3" w:rsidRDefault="00506C95" w:rsidP="000F176D">
      <w:pPr>
        <w:pStyle w:val="ListParagraph"/>
        <w:numPr>
          <w:ilvl w:val="1"/>
          <w:numId w:val="22"/>
        </w:numPr>
        <w:spacing w:line="276" w:lineRule="auto"/>
        <w:ind w:left="0" w:firstLine="567"/>
        <w:jc w:val="both"/>
      </w:pPr>
      <w:r w:rsidRPr="00EF3FD3">
        <w:t>Šalys neatlygina viena kitos patirtų išlaidų ir nuostolių dėl asmens duomenų tvarkymo įsipareigojimų pagal šią Sutartį vykdymo.</w:t>
      </w:r>
    </w:p>
    <w:p w14:paraId="28F57D27" w14:textId="77777777" w:rsidR="00506C95" w:rsidRPr="00EF3FD3" w:rsidRDefault="00506C95" w:rsidP="00506C95">
      <w:pPr>
        <w:pStyle w:val="ListParagraph"/>
        <w:widowControl/>
        <w:tabs>
          <w:tab w:val="left" w:pos="0"/>
          <w:tab w:val="left" w:pos="840"/>
          <w:tab w:val="left" w:pos="1276"/>
        </w:tabs>
        <w:spacing w:line="276" w:lineRule="auto"/>
        <w:ind w:left="480"/>
        <w:rPr>
          <w:b/>
        </w:rPr>
      </w:pPr>
    </w:p>
    <w:p w14:paraId="6CCF1709" w14:textId="77777777" w:rsidR="00506C95"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GINČŲ SPRENDIMAS</w:t>
      </w:r>
    </w:p>
    <w:p w14:paraId="5FB39440" w14:textId="77777777" w:rsidR="00506C95" w:rsidRPr="00EF3FD3" w:rsidRDefault="00506C95" w:rsidP="00506C95">
      <w:pPr>
        <w:pStyle w:val="ListParagraph"/>
        <w:widowControl/>
        <w:tabs>
          <w:tab w:val="left" w:pos="0"/>
          <w:tab w:val="left" w:pos="840"/>
          <w:tab w:val="left" w:pos="1276"/>
        </w:tabs>
        <w:spacing w:line="276" w:lineRule="auto"/>
        <w:ind w:left="360"/>
        <w:rPr>
          <w:b/>
        </w:rPr>
      </w:pPr>
    </w:p>
    <w:p w14:paraId="074B4F51" w14:textId="46180C52" w:rsidR="00506C95" w:rsidRPr="00EF3FD3" w:rsidRDefault="00506C95" w:rsidP="0066098C">
      <w:pPr>
        <w:pStyle w:val="ListParagraph"/>
        <w:widowControl/>
        <w:numPr>
          <w:ilvl w:val="1"/>
          <w:numId w:val="34"/>
        </w:numPr>
        <w:tabs>
          <w:tab w:val="left" w:pos="0"/>
          <w:tab w:val="left" w:pos="840"/>
          <w:tab w:val="left" w:pos="1276"/>
          <w:tab w:val="left" w:pos="1710"/>
        </w:tabs>
        <w:spacing w:line="276" w:lineRule="auto"/>
        <w:ind w:left="0" w:firstLine="567"/>
        <w:jc w:val="both"/>
      </w:pPr>
      <w:r w:rsidRPr="00EF3FD3">
        <w:t>Ginčai ar kiti nesutarimai arba reikalavimai, kylantys iš šios Sutarties ar susiję su šia Sutartimi, sprendžiami derybomis.</w:t>
      </w:r>
    </w:p>
    <w:p w14:paraId="6F2E97C3" w14:textId="77777777" w:rsidR="00506C95" w:rsidRPr="00EF3FD3" w:rsidRDefault="00506C95" w:rsidP="0066098C">
      <w:pPr>
        <w:pStyle w:val="ListParagraph"/>
        <w:widowControl/>
        <w:numPr>
          <w:ilvl w:val="1"/>
          <w:numId w:val="34"/>
        </w:numPr>
        <w:tabs>
          <w:tab w:val="left" w:pos="0"/>
          <w:tab w:val="left" w:pos="840"/>
          <w:tab w:val="left" w:pos="1276"/>
        </w:tabs>
        <w:spacing w:line="276" w:lineRule="auto"/>
        <w:ind w:left="0" w:firstLine="567"/>
        <w:jc w:val="both"/>
      </w:pPr>
      <w:r w:rsidRPr="00EF3FD3">
        <w:t>Kilus ginčui, Sutarties Šalys raštu išdėsto savo nuomonę kitai Sutarties Šaliai ir pasiūlo ginčo sprendimą. Gavusi pasiūlymą ginčą spręsti derybomis, sutarties Šalis privalo į jį atsakyti per 14 (keturiolika) kalendorinių dienų nuo pasiūlymo ginčą spręsti derybomis gavimo dienos. Ginčas turi būti išspręstas per ne ilgesnį nei 60 (šešiasdešimt) dienų terminą nuo pasiūlymo ginčą spręsti derybomis, gavimo dienos.</w:t>
      </w:r>
    </w:p>
    <w:p w14:paraId="6980FCAA" w14:textId="77777777" w:rsidR="00506C95" w:rsidRPr="00EF3FD3" w:rsidRDefault="00506C95" w:rsidP="0066098C">
      <w:pPr>
        <w:pStyle w:val="ListParagraph"/>
        <w:widowControl/>
        <w:numPr>
          <w:ilvl w:val="1"/>
          <w:numId w:val="34"/>
        </w:numPr>
        <w:tabs>
          <w:tab w:val="left" w:pos="0"/>
          <w:tab w:val="left" w:pos="840"/>
          <w:tab w:val="left" w:pos="1276"/>
        </w:tabs>
        <w:spacing w:line="276" w:lineRule="auto"/>
        <w:ind w:left="0" w:firstLine="567"/>
        <w:jc w:val="both"/>
      </w:pPr>
      <w:r w:rsidRPr="00EF3FD3">
        <w:t>Jei ginčo išspręsti derybomis nepavyksta, visi ginčai, kylantys dėl šios Sutarties ar su ja susiję, sprendžiami Lietuvos Respublikos teismuose pagal Nuomininko buveinės vietą, Lietuvos Respublikos teisės aktų nustatyta tvarka.</w:t>
      </w:r>
    </w:p>
    <w:p w14:paraId="1469E418" w14:textId="77777777" w:rsidR="00506C95" w:rsidRPr="00EF3FD3" w:rsidRDefault="00506C95" w:rsidP="00506C95">
      <w:pPr>
        <w:widowControl/>
        <w:tabs>
          <w:tab w:val="left" w:pos="0"/>
          <w:tab w:val="left" w:pos="840"/>
          <w:tab w:val="left" w:pos="1276"/>
        </w:tabs>
        <w:spacing w:line="276" w:lineRule="auto"/>
        <w:jc w:val="both"/>
      </w:pPr>
    </w:p>
    <w:p w14:paraId="3D603A7F" w14:textId="77777777" w:rsidR="00506C95"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UŽ SUTARTIES TINKAMĄ VYKDYMĄ ATSAKINGI ASMENYS IR PRANEŠIMŲ TEIKIMO TVARKA</w:t>
      </w:r>
    </w:p>
    <w:p w14:paraId="2FB0E272" w14:textId="77777777" w:rsidR="00506C95" w:rsidRPr="00EF3FD3" w:rsidRDefault="00506C95" w:rsidP="00506C95">
      <w:pPr>
        <w:keepNext/>
        <w:widowControl/>
        <w:tabs>
          <w:tab w:val="left" w:pos="426"/>
        </w:tabs>
        <w:spacing w:line="276" w:lineRule="auto"/>
        <w:rPr>
          <w:bCs/>
        </w:rPr>
      </w:pPr>
    </w:p>
    <w:p w14:paraId="2FEBEDC1" w14:textId="77777777" w:rsidR="00506C95" w:rsidRPr="00DF05D4" w:rsidRDefault="00506C95" w:rsidP="00DF05D4">
      <w:pPr>
        <w:pStyle w:val="ListParagraph"/>
        <w:numPr>
          <w:ilvl w:val="1"/>
          <w:numId w:val="22"/>
        </w:numPr>
        <w:spacing w:line="276" w:lineRule="auto"/>
        <w:ind w:left="0" w:firstLine="567"/>
        <w:jc w:val="both"/>
      </w:pPr>
      <w:r w:rsidRPr="00DF05D4">
        <w:t>Už šios Sutarties vykdymo koordinavimą bei sutartinių įsipareigojimų vykdymą atsakingas Nuomotojo atstovas – ____________________(asmens pareigos, vardas, pavardė), tel. ________, el. paštas ____________, jo (jos) nesant – ____________________(asmens pareigos, vardas, pavardė), tel. _____________, el. paštas _______________.</w:t>
      </w:r>
    </w:p>
    <w:p w14:paraId="090CE3C0" w14:textId="77777777" w:rsidR="00506C95" w:rsidRPr="00DF05D4" w:rsidRDefault="00506C95" w:rsidP="00DF05D4">
      <w:pPr>
        <w:pStyle w:val="ListParagraph"/>
        <w:numPr>
          <w:ilvl w:val="1"/>
          <w:numId w:val="22"/>
        </w:numPr>
        <w:spacing w:line="276" w:lineRule="auto"/>
        <w:ind w:left="0" w:firstLine="567"/>
        <w:jc w:val="both"/>
      </w:pPr>
      <w:r w:rsidRPr="00DF05D4">
        <w:t>Už šios Sutarties vykdymo koordinavimą bei sutartinių įsipareigojimų vykdymą atsakingas Nuomininko atstovas – ____________________(asmens pareigos, vardas, pavardė), tel. _______________, el. paštas ______________, jo (jos) nesant – ____________________(asmens pareigos, vardas, pavardė), tel. _____________, el. paštas ______________.</w:t>
      </w:r>
    </w:p>
    <w:p w14:paraId="4E8A0009" w14:textId="77777777" w:rsidR="00506C95" w:rsidRPr="00DF05D4" w:rsidRDefault="00506C95" w:rsidP="00DF05D4">
      <w:pPr>
        <w:pStyle w:val="ListParagraph"/>
        <w:numPr>
          <w:ilvl w:val="1"/>
          <w:numId w:val="22"/>
        </w:numPr>
        <w:spacing w:line="276" w:lineRule="auto"/>
        <w:ind w:left="0" w:firstLine="567"/>
        <w:jc w:val="both"/>
      </w:pPr>
      <w:r w:rsidRPr="00DF05D4">
        <w:t xml:space="preserve">Šalys įsipareigoja ne vėliau kaip prieš 5 (penkias) darbo dienas raštu pranešti viena kitai apie atsakingų už Sutartį asmenų pasikeitimą. </w:t>
      </w:r>
    </w:p>
    <w:p w14:paraId="1F303775" w14:textId="77777777" w:rsidR="00506C95" w:rsidRPr="00DF05D4" w:rsidRDefault="00506C95" w:rsidP="00DF05D4">
      <w:pPr>
        <w:pStyle w:val="ListParagraph"/>
        <w:numPr>
          <w:ilvl w:val="1"/>
          <w:numId w:val="22"/>
        </w:numPr>
        <w:spacing w:line="276" w:lineRule="auto"/>
        <w:ind w:left="0" w:firstLine="567"/>
        <w:jc w:val="both"/>
      </w:pPr>
      <w:r w:rsidRPr="00DF05D4">
        <w:t>Visi pranešimai ir kita informacija, kuria keičiasi Šalys pagal šią Sutartį, turi būti pateikiama rašytine forma. Pranešimai laikomi tinkamai pateiktais, jei įteikiami asmeniškai, atsiunčiami naudojantis kurjerių paslaugomis, registruotu paštu ar el. paštu.</w:t>
      </w:r>
    </w:p>
    <w:p w14:paraId="17CC4358" w14:textId="77777777" w:rsidR="00506C95" w:rsidRPr="00DF05D4" w:rsidRDefault="00506C95" w:rsidP="00DF05D4">
      <w:pPr>
        <w:pStyle w:val="ListParagraph"/>
        <w:numPr>
          <w:ilvl w:val="1"/>
          <w:numId w:val="22"/>
        </w:numPr>
        <w:spacing w:line="276" w:lineRule="auto"/>
        <w:ind w:left="0" w:firstLine="567"/>
        <w:jc w:val="both"/>
      </w:pPr>
      <w:r w:rsidRPr="00DF05D4">
        <w:lastRenderedPageBreak/>
        <w:t>Šalys privalo prieš 5 (penkias) dienas viena kitai pranešti apie jų rekvizitų, nurodytų Sutarties 15 skyriuje „Šalių rekvizitai ir parašai“, pasikeitimą. Šalis, neįvykdžiusi šio reikalavimo, negali reikšti pretenzijų, jog kitos Šalies veiksmai, atlikti pagal paskutinius jai žinomus duomenis, neatitinka Sutarties sąlygų arba jog ji negavo pranešimų, siųstų pagal šiuos duomenis.</w:t>
      </w:r>
    </w:p>
    <w:p w14:paraId="12405785" w14:textId="77777777" w:rsidR="00506C95" w:rsidRPr="00EF3FD3" w:rsidRDefault="00506C95" w:rsidP="00506C95">
      <w:pPr>
        <w:widowControl/>
        <w:tabs>
          <w:tab w:val="left" w:pos="1276"/>
        </w:tabs>
        <w:spacing w:line="276" w:lineRule="auto"/>
        <w:jc w:val="both"/>
      </w:pPr>
    </w:p>
    <w:p w14:paraId="77D7C628" w14:textId="5F0FA46C" w:rsidR="00213E8E"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Sutarties GALIOJIMAS, PASIBAIGIMAS, Nutraukimas</w:t>
      </w:r>
    </w:p>
    <w:p w14:paraId="44168E5A" w14:textId="77777777" w:rsidR="00213E8E" w:rsidRPr="00EF3FD3" w:rsidRDefault="00213E8E" w:rsidP="00213E8E">
      <w:pPr>
        <w:keepNext/>
        <w:widowControl/>
        <w:tabs>
          <w:tab w:val="left" w:pos="142"/>
        </w:tabs>
        <w:spacing w:line="276" w:lineRule="auto"/>
        <w:rPr>
          <w:b/>
          <w:color w:val="FF0000"/>
        </w:rPr>
      </w:pPr>
    </w:p>
    <w:p w14:paraId="5703F1AC" w14:textId="0D96F4E5" w:rsidR="00213E8E" w:rsidRPr="00EF3FD3" w:rsidRDefault="002621C2" w:rsidP="00DF05D4">
      <w:pPr>
        <w:pStyle w:val="ListParagraph"/>
        <w:numPr>
          <w:ilvl w:val="1"/>
          <w:numId w:val="22"/>
        </w:numPr>
        <w:spacing w:line="276" w:lineRule="auto"/>
        <w:ind w:left="0" w:firstLine="567"/>
        <w:jc w:val="both"/>
      </w:pPr>
      <w:r w:rsidRPr="00EF3FD3">
        <w:t>Sutartis įsigalioja nuo abiejų Šalių pasirašymo dienos ir galioja 5 (penkis) metus arba iki visų pagal Sutartį prisiimtų prievolių visiško įvykdymo, arba iki Sutarties nutraukimo Sutartyje nustatytais ar galiojančiais Lietuvos Respublikos teisės aktais reglamentuojamais pagrindais</w:t>
      </w:r>
      <w:r w:rsidR="003F227A" w:rsidRPr="00EF3FD3">
        <w:t>.</w:t>
      </w:r>
    </w:p>
    <w:p w14:paraId="684A8BBD" w14:textId="7B0B0C80" w:rsidR="00213E8E" w:rsidRPr="00EF3FD3" w:rsidRDefault="00213E8E" w:rsidP="00DF05D4">
      <w:pPr>
        <w:pStyle w:val="ListParagraph"/>
        <w:numPr>
          <w:ilvl w:val="1"/>
          <w:numId w:val="22"/>
        </w:numPr>
        <w:spacing w:line="276" w:lineRule="auto"/>
        <w:ind w:left="0" w:firstLine="567"/>
        <w:jc w:val="both"/>
      </w:pPr>
      <w:r w:rsidRPr="00EF3FD3">
        <w:t xml:space="preserve">Sutarties šalys gali rašytiniu susitarimu pratęsti </w:t>
      </w:r>
      <w:r w:rsidR="00366DA9" w:rsidRPr="00EF3FD3">
        <w:t xml:space="preserve">Sutarties </w:t>
      </w:r>
      <w:r w:rsidRPr="00EF3FD3">
        <w:t xml:space="preserve">terminą tomis pačiomis sąlygomis ne daugiau kaip 3 (tris) kartus, kiekvieną kartą ne ilgesniam kaip 1 (vienerių) metų laikotarpiui. </w:t>
      </w:r>
    </w:p>
    <w:p w14:paraId="5C04C287" w14:textId="78DEDC7B" w:rsidR="00213E8E" w:rsidRPr="00EF3FD3" w:rsidRDefault="00506C95" w:rsidP="00DF05D4">
      <w:pPr>
        <w:pStyle w:val="ListParagraph"/>
        <w:numPr>
          <w:ilvl w:val="1"/>
          <w:numId w:val="22"/>
        </w:numPr>
        <w:spacing w:line="276" w:lineRule="auto"/>
        <w:ind w:left="0" w:firstLine="567"/>
        <w:jc w:val="both"/>
      </w:pPr>
      <w:r w:rsidRPr="00EF3FD3">
        <w:t>Sutarties vykdymo trukmė</w:t>
      </w:r>
      <w:r w:rsidR="002621C2" w:rsidRPr="00EF3FD3">
        <w:t>, įskaitant visus galimus pratęsimus, negali viršyti 96 (devyniasdešimt šešių) mėnesių.</w:t>
      </w:r>
    </w:p>
    <w:p w14:paraId="2F53E784" w14:textId="25E1985F" w:rsidR="00DF05D4" w:rsidRDefault="00506C95" w:rsidP="00DF05D4">
      <w:pPr>
        <w:pStyle w:val="ListParagraph"/>
        <w:numPr>
          <w:ilvl w:val="1"/>
          <w:numId w:val="22"/>
        </w:numPr>
        <w:spacing w:line="276" w:lineRule="auto"/>
        <w:ind w:left="0" w:firstLine="567"/>
        <w:jc w:val="both"/>
      </w:pPr>
      <w:r w:rsidRPr="00EF3FD3">
        <w:t>Sutartis pasibaigia</w:t>
      </w:r>
      <w:r w:rsidR="00DF05D4">
        <w:t>;</w:t>
      </w:r>
    </w:p>
    <w:p w14:paraId="644F1F38" w14:textId="77777777" w:rsidR="00DF05D4" w:rsidRDefault="00506C95" w:rsidP="00DF05D4">
      <w:pPr>
        <w:pStyle w:val="ListParagraph"/>
        <w:numPr>
          <w:ilvl w:val="1"/>
          <w:numId w:val="22"/>
        </w:numPr>
        <w:spacing w:line="276" w:lineRule="auto"/>
        <w:ind w:left="0" w:firstLine="567"/>
        <w:jc w:val="both"/>
      </w:pPr>
      <w:r w:rsidRPr="00EF3FD3">
        <w:t>pasibaigus Sutarties galiojimo terminui</w:t>
      </w:r>
      <w:r w:rsidR="007A1CFE" w:rsidRPr="00EF3FD3">
        <w:t>;</w:t>
      </w:r>
      <w:r w:rsidRPr="00EF3FD3">
        <w:t xml:space="preserve">  </w:t>
      </w:r>
    </w:p>
    <w:p w14:paraId="0594484B" w14:textId="77777777" w:rsidR="00DF05D4" w:rsidRDefault="007A1CFE" w:rsidP="00DF05D4">
      <w:pPr>
        <w:pStyle w:val="ListParagraph"/>
        <w:numPr>
          <w:ilvl w:val="1"/>
          <w:numId w:val="22"/>
        </w:numPr>
        <w:spacing w:line="276" w:lineRule="auto"/>
        <w:ind w:left="0" w:firstLine="567"/>
        <w:jc w:val="both"/>
      </w:pPr>
      <w:r w:rsidRPr="00EF3FD3">
        <w:t>š</w:t>
      </w:r>
      <w:r w:rsidR="00506C95" w:rsidRPr="00EF3FD3">
        <w:t>alių susitarimu</w:t>
      </w:r>
      <w:r w:rsidRPr="00EF3FD3">
        <w:t>;</w:t>
      </w:r>
    </w:p>
    <w:p w14:paraId="4DB676CC" w14:textId="5A266062" w:rsidR="00506C95" w:rsidRPr="00DE4DEC" w:rsidRDefault="00506C95" w:rsidP="00DF05D4">
      <w:pPr>
        <w:pStyle w:val="ListParagraph"/>
        <w:numPr>
          <w:ilvl w:val="1"/>
          <w:numId w:val="22"/>
        </w:numPr>
        <w:spacing w:line="276" w:lineRule="auto"/>
        <w:ind w:left="0" w:firstLine="567"/>
        <w:jc w:val="both"/>
        <w:rPr>
          <w:color w:val="auto"/>
        </w:rPr>
      </w:pPr>
      <w:r w:rsidRPr="00EF3FD3">
        <w:t xml:space="preserve">Nuomotojas turi teisę </w:t>
      </w:r>
      <w:bookmarkStart w:id="10" w:name="_Hlk211434150"/>
      <w:r w:rsidRPr="00EF3FD3">
        <w:t xml:space="preserve">vienašališkai, nesikreipdamas į teismą, nutraukti šią Sutartį prieš pasibaigiant nuomos terminui, įspėjęs </w:t>
      </w:r>
      <w:r w:rsidRPr="00DE4DEC">
        <w:rPr>
          <w:color w:val="auto"/>
        </w:rPr>
        <w:t>apie tai Nuomininką prieš</w:t>
      </w:r>
      <w:bookmarkEnd w:id="10"/>
      <w:r w:rsidR="00464520" w:rsidRPr="00DE4DEC">
        <w:rPr>
          <w:color w:val="auto"/>
        </w:rPr>
        <w:t xml:space="preserve"> 30 (trisdešimt) kalendorinių dienų</w:t>
      </w:r>
      <w:r w:rsidRPr="00DE4DEC">
        <w:rPr>
          <w:color w:val="auto"/>
        </w:rPr>
        <w:t>, šiais atvejais</w:t>
      </w:r>
      <w:r w:rsidR="007A1CFE" w:rsidRPr="00DE4DEC">
        <w:rPr>
          <w:color w:val="auto"/>
        </w:rPr>
        <w:t>;</w:t>
      </w:r>
    </w:p>
    <w:p w14:paraId="6BF85FFA" w14:textId="5F231BE5" w:rsidR="00506C95" w:rsidRPr="00EF3FD3" w:rsidRDefault="00506C95" w:rsidP="00DF05D4">
      <w:pPr>
        <w:pStyle w:val="ListParagraph"/>
        <w:numPr>
          <w:ilvl w:val="1"/>
          <w:numId w:val="22"/>
        </w:numPr>
        <w:spacing w:line="276" w:lineRule="auto"/>
        <w:ind w:left="0" w:firstLine="567"/>
        <w:jc w:val="both"/>
      </w:pPr>
      <w:r w:rsidRPr="00DE4DEC">
        <w:rPr>
          <w:color w:val="auto"/>
        </w:rPr>
        <w:t xml:space="preserve">Nuomininkas šioje Nuomos sutartyje nustatyta tvarka nepagrįstai nepriima Patalpų, Sandėliavimo įrangos /nepasirašo perdavimo akto ilgiau nei 30 (trisdešimt) kalendorinių </w:t>
      </w:r>
      <w:r w:rsidRPr="00EF3FD3">
        <w:t>dienų</w:t>
      </w:r>
      <w:r w:rsidR="007A1CFE" w:rsidRPr="00EF3FD3">
        <w:t>;</w:t>
      </w:r>
    </w:p>
    <w:p w14:paraId="3286DAEE" w14:textId="0DAEF69B" w:rsidR="00506C95" w:rsidRPr="00EF3FD3" w:rsidRDefault="00506C95" w:rsidP="00DF05D4">
      <w:pPr>
        <w:pStyle w:val="ListParagraph"/>
        <w:numPr>
          <w:ilvl w:val="1"/>
          <w:numId w:val="22"/>
        </w:numPr>
        <w:spacing w:line="276" w:lineRule="auto"/>
        <w:ind w:left="0" w:firstLine="567"/>
        <w:jc w:val="both"/>
      </w:pPr>
      <w:r w:rsidRPr="00EF3FD3">
        <w:t>Nuomininkas naudoja Patalpas ir (ar) Sandėliavimo įrangą ne pagal jų paskirtį ir (ar) pažeidžia Nuomininko veiklai Patalpose taikomus reikalavimus, o gavęs Nuomotojo reikalavimą tokio pažeidimo nepašalina per Nuomotojo nustatytą protingą terminą</w:t>
      </w:r>
      <w:r w:rsidR="007A1CFE" w:rsidRPr="00EF3FD3">
        <w:t>;</w:t>
      </w:r>
    </w:p>
    <w:p w14:paraId="7A899F85" w14:textId="77777777" w:rsidR="00506C95" w:rsidRPr="00EF3FD3" w:rsidRDefault="00506C95" w:rsidP="00DF05D4">
      <w:pPr>
        <w:pStyle w:val="ListParagraph"/>
        <w:numPr>
          <w:ilvl w:val="1"/>
          <w:numId w:val="22"/>
        </w:numPr>
        <w:spacing w:line="276" w:lineRule="auto"/>
        <w:ind w:left="0" w:firstLine="567"/>
        <w:jc w:val="both"/>
      </w:pPr>
      <w:r w:rsidRPr="00EF3FD3">
        <w:t>Nuomininkas tyčia arba dėl neatsargumo blogina Patalpų būklę, neatlieka arba netinkamai atlieka Nuomininko atsakomybei pagal šią Nuomos sutartį priskirtų Patalpų einamojo remonto ir (ar) priežiūros darbų arba atlieka juos pažeisdamas šios Nuomos sutarties nuostatas, ir gavęs Nuomotojo reikalavimą tokio pažeidimo nepašalina per Nuomotojo nustatytą protingą terminą.</w:t>
      </w:r>
    </w:p>
    <w:p w14:paraId="0CB9A0F7" w14:textId="4078FAE7" w:rsidR="00506C95" w:rsidRPr="00EF3FD3" w:rsidRDefault="00506C95" w:rsidP="00DF05D4">
      <w:pPr>
        <w:pStyle w:val="ListParagraph"/>
        <w:numPr>
          <w:ilvl w:val="1"/>
          <w:numId w:val="22"/>
        </w:numPr>
        <w:spacing w:line="276" w:lineRule="auto"/>
        <w:ind w:left="0" w:firstLine="567"/>
        <w:jc w:val="both"/>
      </w:pPr>
      <w:r w:rsidRPr="00EF3FD3">
        <w:t>Nuomininkas daugiau kaip 30 (trisdešimt) kalendorinių dienų vėluoja sumokėti Nuomos mokestį ir (ar) kitus pagal Nuomos sutartį mokėtinus mokėjimus</w:t>
      </w:r>
      <w:r w:rsidR="007A1CFE" w:rsidRPr="00EF3FD3">
        <w:t>;</w:t>
      </w:r>
    </w:p>
    <w:p w14:paraId="4860C9B8" w14:textId="7CA06925" w:rsidR="00506C95" w:rsidRPr="00DF05D4" w:rsidRDefault="00506C95" w:rsidP="00DF05D4">
      <w:pPr>
        <w:pStyle w:val="ListParagraph"/>
        <w:numPr>
          <w:ilvl w:val="1"/>
          <w:numId w:val="22"/>
        </w:numPr>
        <w:spacing w:line="276" w:lineRule="auto"/>
        <w:ind w:left="0" w:firstLine="567"/>
        <w:jc w:val="both"/>
      </w:pPr>
      <w:r w:rsidRPr="00EF3FD3">
        <w:t xml:space="preserve">Nuomininkas daugiau kaip 5 (penkis) kartus per kalendorinius metus sumoka Nuomos mokestį ir (ar) kitus pagal Nuomos sutartį mokėtinus mokėjimus, pradelsdamas juos ilgiau nei 10 (dešimt) kalendorinių dienų (terminas skaičiuojamas kiekvienam mokėjimui atskirai), nepriklausomai nuo to, ar Nuomininkas Nuomos sutarties nutraukimo ar pranešimo apie jos </w:t>
      </w:r>
      <w:r w:rsidRPr="00DF05D4">
        <w:t>nutraukimą gavimo metu yra skolingas Nuomotojui</w:t>
      </w:r>
      <w:r w:rsidR="007A1CFE" w:rsidRPr="00DF05D4">
        <w:t>;</w:t>
      </w:r>
    </w:p>
    <w:p w14:paraId="44277534" w14:textId="4FEFFC34" w:rsidR="00506C95" w:rsidRPr="00DF05D4" w:rsidRDefault="00506C95" w:rsidP="00DF05D4">
      <w:pPr>
        <w:pStyle w:val="ListParagraph"/>
        <w:numPr>
          <w:ilvl w:val="1"/>
          <w:numId w:val="22"/>
        </w:numPr>
        <w:spacing w:line="276" w:lineRule="auto"/>
        <w:ind w:left="0" w:firstLine="567"/>
        <w:jc w:val="both"/>
      </w:pPr>
      <w:r w:rsidRPr="00DF05D4">
        <w:t>Nuomininkas kitaip iš esmės pažeidžia Nuomos sutartį (padaro esminį šios Nuomos sutarties pažeidimą)</w:t>
      </w:r>
      <w:r w:rsidR="007A1CFE" w:rsidRPr="00DF05D4">
        <w:t>;</w:t>
      </w:r>
    </w:p>
    <w:p w14:paraId="75639BEC" w14:textId="79EBBFE6" w:rsidR="00CE45DB" w:rsidRPr="00DF05D4" w:rsidRDefault="00506C95" w:rsidP="00DF05D4">
      <w:pPr>
        <w:pStyle w:val="ListParagraph"/>
        <w:numPr>
          <w:ilvl w:val="1"/>
          <w:numId w:val="22"/>
        </w:numPr>
        <w:spacing w:line="276" w:lineRule="auto"/>
        <w:ind w:left="0" w:firstLine="567"/>
        <w:jc w:val="both"/>
      </w:pPr>
      <w:r w:rsidRPr="00DF05D4">
        <w:t xml:space="preserve">Nuomininkas </w:t>
      </w:r>
      <w:bookmarkStart w:id="11" w:name="_Hlk210313041"/>
      <w:r w:rsidRPr="00DF05D4">
        <w:t>turi teisę vienašališkai, nesikreipdamas į teismą, nutraukti šią Sutartį prieš pasibaigiant nuomos terminui, įspėjęs apie tai Nuomotoją prieš 30 (trisdešimt) kalendorinių dienų, šiais atvejais</w:t>
      </w:r>
      <w:bookmarkEnd w:id="11"/>
      <w:r w:rsidR="007A1CFE" w:rsidRPr="00DF05D4">
        <w:t>;</w:t>
      </w:r>
    </w:p>
    <w:p w14:paraId="38C8322B" w14:textId="09575A3B" w:rsidR="00506C95" w:rsidRPr="00DF05D4" w:rsidRDefault="007A1CFE" w:rsidP="00DF05D4">
      <w:pPr>
        <w:pStyle w:val="ListParagraph"/>
        <w:numPr>
          <w:ilvl w:val="1"/>
          <w:numId w:val="22"/>
        </w:numPr>
        <w:spacing w:line="276" w:lineRule="auto"/>
        <w:ind w:left="0" w:firstLine="567"/>
        <w:jc w:val="both"/>
      </w:pPr>
      <w:r w:rsidRPr="00DF05D4">
        <w:t>p</w:t>
      </w:r>
      <w:r w:rsidR="00506C95" w:rsidRPr="00DF05D4">
        <w:t xml:space="preserve">atalpos ir (ar) </w:t>
      </w:r>
      <w:r w:rsidRPr="00DF05D4">
        <w:t>s</w:t>
      </w:r>
      <w:r w:rsidR="00506C95" w:rsidRPr="00DF05D4">
        <w:t xml:space="preserve">andėliavimo įranga turi esminių trūkumų ir (ar) neatitinka </w:t>
      </w:r>
      <w:r w:rsidR="00A25393">
        <w:t>T</w:t>
      </w:r>
      <w:r w:rsidR="00506C95" w:rsidRPr="00DF05D4">
        <w:t>echninės specifikacijos ar pasiūlymo, jeigu tokie trūkumai nebuvo Šalių aptarti iki Perdavimo akto sudarymo, nebuvo ir negalėjo būti žinomi Nuomininkui, ir Nuomotojas jų nepašalina per protingą terminą</w:t>
      </w:r>
      <w:r w:rsidR="00951DB8" w:rsidRPr="00DF05D4">
        <w:t>;</w:t>
      </w:r>
    </w:p>
    <w:p w14:paraId="73397322" w14:textId="6EB4ACF8" w:rsidR="00506C95" w:rsidRPr="00DF05D4" w:rsidRDefault="00506C95" w:rsidP="00DF05D4">
      <w:pPr>
        <w:pStyle w:val="ListParagraph"/>
        <w:numPr>
          <w:ilvl w:val="1"/>
          <w:numId w:val="22"/>
        </w:numPr>
        <w:spacing w:line="276" w:lineRule="auto"/>
        <w:ind w:left="0" w:firstLine="567"/>
        <w:jc w:val="both"/>
      </w:pPr>
      <w:r w:rsidRPr="00DF05D4">
        <w:t>Nuomotojas nevykdo Techninėje specifikacijoje numatytų Patalpų priežiūros</w:t>
      </w:r>
      <w:r w:rsidR="009D21A8" w:rsidRPr="00DF05D4">
        <w:t xml:space="preserve"> </w:t>
      </w:r>
      <w:r w:rsidR="00A45933" w:rsidRPr="00DF05D4">
        <w:t xml:space="preserve">ir </w:t>
      </w:r>
      <w:r w:rsidR="00A45933" w:rsidRPr="00DF05D4">
        <w:lastRenderedPageBreak/>
        <w:t>kapitalinio remonto darb</w:t>
      </w:r>
      <w:r w:rsidR="009D21A8" w:rsidRPr="00DF05D4">
        <w:t>ų</w:t>
      </w:r>
      <w:r w:rsidR="00951DB8" w:rsidRPr="00DF05D4">
        <w:t>;</w:t>
      </w:r>
    </w:p>
    <w:p w14:paraId="7E02E58B" w14:textId="5FCA810C" w:rsidR="00506C95" w:rsidRPr="00DF05D4" w:rsidRDefault="00951DB8" w:rsidP="00DF05D4">
      <w:pPr>
        <w:pStyle w:val="ListParagraph"/>
        <w:numPr>
          <w:ilvl w:val="1"/>
          <w:numId w:val="22"/>
        </w:numPr>
        <w:spacing w:line="276" w:lineRule="auto"/>
        <w:ind w:left="0" w:firstLine="567"/>
        <w:jc w:val="both"/>
      </w:pPr>
      <w:r w:rsidRPr="00DF05D4">
        <w:t>p</w:t>
      </w:r>
      <w:r w:rsidR="00506C95" w:rsidRPr="00DF05D4">
        <w:t>atalpos dėl aplinkybių, už kurias atsako Nuomotojas, tampa netinkamos naudoti pagal paskirtį, o Nuomotojas per protingą terminą nuo atitinkamo Nuomininko reikalavimo gavimo neatstato jų į tinkamą būklę</w:t>
      </w:r>
      <w:r w:rsidRPr="00DF05D4">
        <w:t>;</w:t>
      </w:r>
    </w:p>
    <w:p w14:paraId="502D11FC" w14:textId="13C55C00" w:rsidR="00506C95" w:rsidRPr="00DF05D4" w:rsidRDefault="00506C95" w:rsidP="00DF05D4">
      <w:pPr>
        <w:pStyle w:val="ListParagraph"/>
        <w:numPr>
          <w:ilvl w:val="1"/>
          <w:numId w:val="22"/>
        </w:numPr>
        <w:spacing w:line="276" w:lineRule="auto"/>
        <w:ind w:left="0" w:firstLine="567"/>
        <w:jc w:val="both"/>
      </w:pPr>
      <w:r w:rsidRPr="00DF05D4">
        <w:t>Nuomotojas vėluoja perduoti Patalpas Nuomininkui ilgiau nei  10 (dešimt) darbo dienų  nuo Sutartyje numatytos Patalpų perdavimo dienos</w:t>
      </w:r>
      <w:r w:rsidR="00951DB8" w:rsidRPr="00DF05D4">
        <w:t>;</w:t>
      </w:r>
    </w:p>
    <w:p w14:paraId="6C17E090" w14:textId="343A2E70" w:rsidR="00506C95" w:rsidRPr="00EF3FD3" w:rsidRDefault="00506C95" w:rsidP="00DF05D4">
      <w:pPr>
        <w:pStyle w:val="ListParagraph"/>
        <w:numPr>
          <w:ilvl w:val="1"/>
          <w:numId w:val="22"/>
        </w:numPr>
        <w:spacing w:line="276" w:lineRule="auto"/>
        <w:ind w:left="0" w:firstLine="567"/>
        <w:jc w:val="both"/>
      </w:pPr>
      <w:r w:rsidRPr="00EF3FD3">
        <w:t>Nuomotojas kliudo naudotis Patalpomis pagal paskirtį ir Sutarties sąlygas</w:t>
      </w:r>
      <w:r w:rsidR="00951DB8" w:rsidRPr="00EF3FD3">
        <w:t>;</w:t>
      </w:r>
    </w:p>
    <w:p w14:paraId="6B0EE35B" w14:textId="1EA6F1FB" w:rsidR="00506C95" w:rsidRPr="00EF3FD3" w:rsidRDefault="00506C95" w:rsidP="00DF05D4">
      <w:pPr>
        <w:pStyle w:val="ListParagraph"/>
        <w:numPr>
          <w:ilvl w:val="1"/>
          <w:numId w:val="22"/>
        </w:numPr>
        <w:spacing w:line="276" w:lineRule="auto"/>
        <w:ind w:left="0" w:firstLine="567"/>
        <w:jc w:val="both"/>
      </w:pPr>
      <w:r w:rsidRPr="00EF3FD3">
        <w:t>Paaiškėj</w:t>
      </w:r>
      <w:r w:rsidR="00A45933" w:rsidRPr="00EF3FD3">
        <w:t>us</w:t>
      </w:r>
      <w:r w:rsidRPr="00EF3FD3">
        <w:t>, kad Nuomotojas nėra patikimas ir kelia grėsmę nacionaliniam saugumui</w:t>
      </w:r>
      <w:r w:rsidR="00951DB8" w:rsidRPr="00EF3FD3">
        <w:t>;</w:t>
      </w:r>
    </w:p>
    <w:p w14:paraId="3534FB64" w14:textId="2C2553D7" w:rsidR="00506C95" w:rsidRPr="001D2D6F" w:rsidRDefault="00506C95" w:rsidP="00DF05D4">
      <w:pPr>
        <w:pStyle w:val="ListParagraph"/>
        <w:numPr>
          <w:ilvl w:val="1"/>
          <w:numId w:val="22"/>
        </w:numPr>
        <w:spacing w:line="276" w:lineRule="auto"/>
        <w:ind w:left="0" w:firstLine="567"/>
        <w:jc w:val="both"/>
      </w:pPr>
      <w:r w:rsidRPr="00EF3FD3">
        <w:t>Kai paaiškėja, kad yra aplinkybė, atitinkanti bent vieną iš VPĮ 45 straipsnio 2</w:t>
      </w:r>
      <w:r w:rsidRPr="00DF05D4">
        <w:t>1</w:t>
      </w:r>
      <w:r w:rsidRPr="00EF3FD3">
        <w:t xml:space="preserve"> dalyje išvardintų sąlygų, taip pat paaiškėja, kad Tiekėjas, jo subtiekėjai, kiti ūkio subjektai, kurių pajėgumais yra remiamasi, gamintojai ar juos kontroliuojantys asmenys Sutarties vykdymo metu atitinka </w:t>
      </w:r>
      <w:r w:rsidR="001D2D6F">
        <w:t>VPĮ</w:t>
      </w:r>
      <w:r w:rsidRPr="001D2D6F">
        <w:t xml:space="preserve"> 37 straipsnio 8 dalyje ir (ar) 47 straipsnio 8 dalyje išvardintas sąlygas</w:t>
      </w:r>
      <w:r w:rsidR="00951DB8" w:rsidRPr="001D2D6F">
        <w:t>;</w:t>
      </w:r>
    </w:p>
    <w:p w14:paraId="4C9D035E" w14:textId="432794BB" w:rsidR="00506C95" w:rsidRPr="00EF3FD3" w:rsidRDefault="00506C95" w:rsidP="00DF05D4">
      <w:pPr>
        <w:pStyle w:val="ListParagraph"/>
        <w:numPr>
          <w:ilvl w:val="1"/>
          <w:numId w:val="22"/>
        </w:numPr>
        <w:spacing w:line="276" w:lineRule="auto"/>
        <w:ind w:left="0" w:firstLine="567"/>
        <w:jc w:val="both"/>
      </w:pPr>
      <w:r w:rsidRPr="001D2D6F">
        <w:t>Nuomotojas kitaip iš esmės pažeidžia Nuomos sutartį (padaro esminį šios sutarties pažeidimą)</w:t>
      </w:r>
      <w:r w:rsidR="00951DB8" w:rsidRPr="00EF3FD3">
        <w:t>;</w:t>
      </w:r>
    </w:p>
    <w:p w14:paraId="3E971766" w14:textId="6DD96564" w:rsidR="00506C95" w:rsidRPr="00EF3FD3" w:rsidRDefault="00506C95" w:rsidP="00DF05D4">
      <w:pPr>
        <w:pStyle w:val="ListParagraph"/>
        <w:numPr>
          <w:ilvl w:val="1"/>
          <w:numId w:val="22"/>
        </w:numPr>
        <w:spacing w:line="276" w:lineRule="auto"/>
        <w:ind w:left="0" w:firstLine="567"/>
        <w:jc w:val="both"/>
      </w:pPr>
      <w:r w:rsidRPr="00EF3FD3">
        <w:t>Nuomininkas, vadovaujantis Sutarties 5.</w:t>
      </w:r>
      <w:r w:rsidR="00FF3C91">
        <w:t>8</w:t>
      </w:r>
      <w:r w:rsidRPr="00EF3FD3">
        <w:t xml:space="preserve"> </w:t>
      </w:r>
      <w:r w:rsidR="00FF3C91">
        <w:t>punktu</w:t>
      </w:r>
      <w:r w:rsidRPr="00EF3FD3">
        <w:t>, raštu informuoja Nuomotoją, kad nesutinka tęsti Patalpų nuomos tokiomis pat sąlygomis bet kuriuo ir visais Patalpų ir (arba) Pastato, ir (arba) žemės sklypo savininko pasikeitimo atvejais arba perleidus teises ir pareigas, atsiradusias iš šios Sutarties, bet kuriam trečiajam asmeniui ateityje</w:t>
      </w:r>
      <w:r w:rsidR="00951DB8" w:rsidRPr="00EF3FD3">
        <w:t>;</w:t>
      </w:r>
    </w:p>
    <w:p w14:paraId="45696D42" w14:textId="7FAB6E8E" w:rsidR="00506C95" w:rsidRPr="00EF3FD3" w:rsidRDefault="00951DB8" w:rsidP="00DF05D4">
      <w:pPr>
        <w:pStyle w:val="ListParagraph"/>
        <w:numPr>
          <w:ilvl w:val="1"/>
          <w:numId w:val="22"/>
        </w:numPr>
        <w:spacing w:line="276" w:lineRule="auto"/>
        <w:ind w:left="0" w:firstLine="567"/>
        <w:jc w:val="both"/>
      </w:pPr>
      <w:r w:rsidRPr="00EF3FD3">
        <w:t>j</w:t>
      </w:r>
      <w:r w:rsidR="00506C95" w:rsidRPr="00EF3FD3">
        <w:t xml:space="preserve">eigu kompetentingos institucijos pateikia informaciją, kad Nuomotojas (įskaitant jo valdymo organus, akcininkus, teikiamų paslaugų ypatybes) kelia grėsmę nacionaliniam ar kitos Europos Sąjungos valstybės narės/NATO valstybės saugumui ar turi interesų konfliktą, galintį neigiamai paveikti Sutarties vykdymą ir taip sukelti grėsmę nacionaliniam saugumui arba Nuomotojas atsisako teikti ar neteikia informacijos dėl 5.1 – 5.3 </w:t>
      </w:r>
      <w:r w:rsidR="00142DAA" w:rsidRPr="00D34C31">
        <w:t>punktuose</w:t>
      </w:r>
      <w:r w:rsidR="00506C95" w:rsidRPr="00EF3FD3">
        <w:t xml:space="preserve"> nurodytų sąlygų Nuomininkas turi teisę vienašališkai, nesikreipdamas į teismą, nutraukti Sutartį įspėjęs Pardavėją prieš 5</w:t>
      </w:r>
      <w:r w:rsidR="009E19D0">
        <w:t xml:space="preserve"> (penkias)</w:t>
      </w:r>
      <w:r w:rsidR="00506C95" w:rsidRPr="00EF3FD3">
        <w:t xml:space="preserve"> darbo dienas</w:t>
      </w:r>
      <w:r w:rsidRPr="00EF3FD3">
        <w:t>;</w:t>
      </w:r>
    </w:p>
    <w:p w14:paraId="446033E7" w14:textId="73E1333F" w:rsidR="001F5A45" w:rsidRPr="006E0D37" w:rsidRDefault="00951DB8" w:rsidP="00DF05D4">
      <w:pPr>
        <w:pStyle w:val="ListParagraph"/>
        <w:numPr>
          <w:ilvl w:val="1"/>
          <w:numId w:val="22"/>
        </w:numPr>
        <w:spacing w:line="276" w:lineRule="auto"/>
        <w:ind w:left="0" w:firstLine="567"/>
        <w:jc w:val="both"/>
      </w:pPr>
      <w:r w:rsidRPr="00EF3FD3">
        <w:t>j</w:t>
      </w:r>
      <w:r w:rsidR="00506C95" w:rsidRPr="00E829B5">
        <w:t xml:space="preserve">eigu </w:t>
      </w:r>
      <w:r w:rsidR="00506C95" w:rsidRPr="00DF05D4">
        <w:t>Nuomininkas sužino, kad Nuomotojo elgesys neatitinka etikos kodekso (</w:t>
      </w:r>
      <w:hyperlink r:id="rId9" w:history="1">
        <w:r w:rsidR="00506C95" w:rsidRPr="00DF05D4">
          <w:t>https://vpt.lrv.lt/media/viesa/saugykla/2024/1/w2fscibRf-4.pdf</w:t>
        </w:r>
      </w:hyperlink>
      <w:r w:rsidR="00506C95" w:rsidRPr="00DF05D4">
        <w:t>) nuostatų, ir jei Nuomotojas nesutinka pašalinti arba per Nuomininko nurodytą protingą terminą nepašalina pažeidimų, Nuomininkas turi teisę vienašališkai, nesikreipdamas į teismą, nutraukti Sutartį, įspėjęs Nuomotoją prieš 5 darbo dienas</w:t>
      </w:r>
      <w:r w:rsidRPr="00DF05D4">
        <w:t>;</w:t>
      </w:r>
    </w:p>
    <w:p w14:paraId="0E0C561F" w14:textId="79D39A10" w:rsidR="001F5A45" w:rsidRPr="00EF3FD3" w:rsidRDefault="00506C95" w:rsidP="00DF05D4">
      <w:pPr>
        <w:pStyle w:val="ListParagraph"/>
        <w:numPr>
          <w:ilvl w:val="1"/>
          <w:numId w:val="22"/>
        </w:numPr>
        <w:spacing w:line="276" w:lineRule="auto"/>
        <w:ind w:left="0" w:firstLine="567"/>
        <w:jc w:val="both"/>
      </w:pPr>
      <w:r w:rsidRPr="00DF05D4">
        <w:t>Sutarties 12</w:t>
      </w:r>
      <w:r w:rsidR="003A6376">
        <w:t xml:space="preserve"> skyriuje </w:t>
      </w:r>
      <w:r w:rsidRPr="00DF05D4">
        <w:t>nurodytais pagrindais Šalys gali nenutraukti Sutarties, jeigu per įspėjimui skirtą terminą Sutartį pažeidusi Šalis pašalina pažeidimą ir Šalys susitaria Sutarties nenutraukti</w:t>
      </w:r>
      <w:r w:rsidR="00951DB8" w:rsidRPr="00DF05D4">
        <w:t>;</w:t>
      </w:r>
      <w:r w:rsidRPr="00DF05D4">
        <w:t xml:space="preserve"> </w:t>
      </w:r>
    </w:p>
    <w:p w14:paraId="24C355AF" w14:textId="1425ED46" w:rsidR="00506C95" w:rsidRPr="00EF3FD3" w:rsidRDefault="00506C95" w:rsidP="00DF05D4">
      <w:pPr>
        <w:pStyle w:val="ListParagraph"/>
        <w:numPr>
          <w:ilvl w:val="1"/>
          <w:numId w:val="22"/>
        </w:numPr>
        <w:spacing w:line="276" w:lineRule="auto"/>
        <w:ind w:left="0" w:firstLine="567"/>
        <w:jc w:val="both"/>
      </w:pPr>
      <w:r w:rsidRPr="00EF3FD3">
        <w:t xml:space="preserve">Sutarties pakeitimai, papildymai ir priedai galioja, jeigu jie sudaryti raštu ir pasirašyti Sutarties Šalių. </w:t>
      </w:r>
    </w:p>
    <w:p w14:paraId="74BAF28A" w14:textId="77777777" w:rsidR="00506C95" w:rsidRPr="00EF3FD3" w:rsidRDefault="00506C95" w:rsidP="00506C95">
      <w:pPr>
        <w:widowControl/>
        <w:tabs>
          <w:tab w:val="left" w:pos="0"/>
          <w:tab w:val="left" w:pos="1276"/>
        </w:tabs>
        <w:spacing w:line="276" w:lineRule="auto"/>
        <w:ind w:left="709"/>
        <w:jc w:val="both"/>
        <w:rPr>
          <w:color w:val="auto"/>
        </w:rPr>
      </w:pPr>
    </w:p>
    <w:p w14:paraId="42F77B6A" w14:textId="77777777" w:rsidR="00506C95"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KITOS SĄLYGOS</w:t>
      </w:r>
    </w:p>
    <w:p w14:paraId="2B465EE9" w14:textId="77777777" w:rsidR="00506C95" w:rsidRPr="00EF3FD3" w:rsidRDefault="00506C95" w:rsidP="00506C95">
      <w:pPr>
        <w:keepNext/>
        <w:widowControl/>
        <w:tabs>
          <w:tab w:val="left" w:pos="426"/>
        </w:tabs>
        <w:spacing w:line="276" w:lineRule="auto"/>
        <w:rPr>
          <w:b/>
        </w:rPr>
      </w:pPr>
    </w:p>
    <w:p w14:paraId="45B3DC79" w14:textId="297A26DA" w:rsidR="00506C95" w:rsidRPr="00EF3FD3" w:rsidRDefault="00506C95" w:rsidP="00DF05D4">
      <w:pPr>
        <w:pStyle w:val="ListParagraph"/>
        <w:numPr>
          <w:ilvl w:val="1"/>
          <w:numId w:val="22"/>
        </w:numPr>
        <w:spacing w:line="276" w:lineRule="auto"/>
        <w:ind w:left="0" w:firstLine="567"/>
        <w:jc w:val="both"/>
      </w:pPr>
      <w:r w:rsidRPr="00EF3FD3">
        <w:t xml:space="preserve">Sutartį Lietuvos Respublikos viešuosiuose registruose įregistruoja Nuomotojas. Pasibaigus Sutarties galiojimui, Nuomotojas privalo panaikinti Sutarties registraciją. </w:t>
      </w:r>
      <w:bookmarkStart w:id="12" w:name="_Hlk5178968"/>
      <w:r w:rsidRPr="00EF3FD3">
        <w:t xml:space="preserve">Sutarties registravimo ir išregistravimo iš Lietuvos Respublikos viešųjų registrų išlaidas apmoka Šalys lygiomis dalimis. </w:t>
      </w:r>
      <w:bookmarkEnd w:id="12"/>
      <w:r w:rsidRPr="00EF3FD3">
        <w:t>Nuomininkas įgalioja Nuomotoją Nuomininko vardu atlikti visus reikalingus formalumus, kurie reikalingi norint užregistruoti Sutartį VĮ Registrų centras. Nuomotojas privalo įregistruoti Sutartį Nuomininko vardu VĮ Registrų centras per 1 (vieną) mėnesį nuo šios Sutarties sudarymo.</w:t>
      </w:r>
    </w:p>
    <w:p w14:paraId="201DE0E8" w14:textId="77777777" w:rsidR="00506C95" w:rsidRPr="00EF3FD3" w:rsidRDefault="00506C95" w:rsidP="00DF05D4">
      <w:pPr>
        <w:pStyle w:val="ListParagraph"/>
        <w:numPr>
          <w:ilvl w:val="1"/>
          <w:numId w:val="22"/>
        </w:numPr>
        <w:spacing w:line="276" w:lineRule="auto"/>
        <w:ind w:left="0" w:firstLine="567"/>
        <w:jc w:val="both"/>
      </w:pPr>
      <w:r w:rsidRPr="00EF3FD3">
        <w:t xml:space="preserve">Sutartis sudaryta 2 (dviem) vienodos juridinės galios egzemplioriais – po vieną </w:t>
      </w:r>
      <w:r w:rsidRPr="00EF3FD3">
        <w:lastRenderedPageBreak/>
        <w:t>kiekvienai Šaliai.</w:t>
      </w:r>
    </w:p>
    <w:p w14:paraId="3549DAAE" w14:textId="77777777" w:rsidR="00506C95" w:rsidRPr="00EF3FD3" w:rsidRDefault="00506C95" w:rsidP="00506C95">
      <w:pPr>
        <w:widowControl/>
        <w:tabs>
          <w:tab w:val="left" w:pos="0"/>
          <w:tab w:val="left" w:pos="1134"/>
          <w:tab w:val="left" w:pos="1276"/>
        </w:tabs>
        <w:spacing w:line="276" w:lineRule="auto"/>
        <w:ind w:left="709"/>
        <w:jc w:val="both"/>
      </w:pPr>
    </w:p>
    <w:p w14:paraId="6D571A1A" w14:textId="77777777" w:rsidR="00506C95"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Sutarties priedai</w:t>
      </w:r>
    </w:p>
    <w:p w14:paraId="174B3F00" w14:textId="77777777" w:rsidR="000863AB" w:rsidRPr="00EF3FD3" w:rsidRDefault="000863AB" w:rsidP="000863AB">
      <w:pPr>
        <w:pStyle w:val="ListParagraph"/>
        <w:spacing w:line="276" w:lineRule="auto"/>
        <w:ind w:left="567"/>
        <w:rPr>
          <w:b/>
          <w:caps/>
          <w:snapToGrid w:val="0"/>
        </w:rPr>
      </w:pPr>
    </w:p>
    <w:p w14:paraId="42184D2D" w14:textId="351E46C7" w:rsidR="000863AB" w:rsidRPr="000863AB" w:rsidRDefault="000863AB" w:rsidP="000863AB">
      <w:pPr>
        <w:pStyle w:val="ListParagraph"/>
        <w:spacing w:line="276" w:lineRule="auto"/>
        <w:ind w:left="567"/>
        <w:jc w:val="both"/>
      </w:pPr>
      <w:r w:rsidRPr="000863AB">
        <w:t>Sutarties priedai yra neatskiriama Sutarties dalis:</w:t>
      </w:r>
    </w:p>
    <w:p w14:paraId="1D84CD7F" w14:textId="245C8C73" w:rsidR="000863AB" w:rsidRDefault="00DD322A" w:rsidP="000863AB">
      <w:pPr>
        <w:pStyle w:val="ListParagraph"/>
        <w:numPr>
          <w:ilvl w:val="1"/>
          <w:numId w:val="22"/>
        </w:numPr>
        <w:spacing w:line="276" w:lineRule="auto"/>
        <w:ind w:left="0" w:firstLine="567"/>
        <w:jc w:val="both"/>
      </w:pPr>
      <w:r w:rsidRPr="00707EB2">
        <w:rPr>
          <w:bCs/>
          <w:spacing w:val="-2"/>
        </w:rPr>
        <w:t>Sandėliavimo paskirties patalpų nuomos</w:t>
      </w:r>
      <w:r w:rsidRPr="00875D94">
        <w:rPr>
          <w:b/>
          <w:bCs/>
          <w:spacing w:val="-2"/>
        </w:rPr>
        <w:t xml:space="preserve"> </w:t>
      </w:r>
      <w:r>
        <w:t>t</w:t>
      </w:r>
      <w:r w:rsidR="000863AB" w:rsidRPr="000863AB">
        <w:t xml:space="preserve">echninė specifikacija, </w:t>
      </w:r>
      <w:r w:rsidR="000863AB">
        <w:t>1</w:t>
      </w:r>
      <w:r w:rsidR="000863AB" w:rsidRPr="000863AB">
        <w:t xml:space="preserve"> priedas</w:t>
      </w:r>
    </w:p>
    <w:p w14:paraId="133A5C8B" w14:textId="43116A2A" w:rsidR="000863AB" w:rsidRDefault="00506C95" w:rsidP="000863AB">
      <w:pPr>
        <w:pStyle w:val="ListParagraph"/>
        <w:numPr>
          <w:ilvl w:val="1"/>
          <w:numId w:val="22"/>
        </w:numPr>
        <w:spacing w:line="276" w:lineRule="auto"/>
        <w:ind w:left="0" w:firstLine="567"/>
        <w:jc w:val="both"/>
      </w:pPr>
      <w:r w:rsidRPr="00EF3FD3">
        <w:t xml:space="preserve">Patalpų planas, </w:t>
      </w:r>
      <w:r w:rsidR="000863AB">
        <w:t>2</w:t>
      </w:r>
      <w:r w:rsidRPr="00EF3FD3">
        <w:t xml:space="preserve"> priedas.</w:t>
      </w:r>
    </w:p>
    <w:p w14:paraId="00800F9A" w14:textId="1A860DCC" w:rsidR="000863AB" w:rsidRPr="00EF3FD3" w:rsidRDefault="000863AB" w:rsidP="000863AB">
      <w:pPr>
        <w:pStyle w:val="ListParagraph"/>
        <w:numPr>
          <w:ilvl w:val="1"/>
          <w:numId w:val="22"/>
        </w:numPr>
        <w:spacing w:line="276" w:lineRule="auto"/>
        <w:ind w:left="0" w:firstLine="567"/>
        <w:jc w:val="both"/>
      </w:pPr>
      <w:r w:rsidRPr="000863AB">
        <w:t xml:space="preserve">Automobilių stovėjimo vietų planas, </w:t>
      </w:r>
      <w:r>
        <w:t>3</w:t>
      </w:r>
      <w:r w:rsidRPr="000863AB">
        <w:t xml:space="preserve"> priedas.</w:t>
      </w:r>
    </w:p>
    <w:p w14:paraId="5C9B5D1B" w14:textId="77777777" w:rsidR="00506C95" w:rsidRPr="00EF3FD3" w:rsidRDefault="00506C95" w:rsidP="00DF05D4">
      <w:pPr>
        <w:pStyle w:val="ListParagraph"/>
        <w:numPr>
          <w:ilvl w:val="1"/>
          <w:numId w:val="22"/>
        </w:numPr>
        <w:spacing w:line="276" w:lineRule="auto"/>
        <w:ind w:left="0" w:firstLine="567"/>
        <w:jc w:val="both"/>
      </w:pPr>
      <w:r w:rsidRPr="00EF3FD3">
        <w:t>Nekilnojamojo turto registro duomenų bazės išrašas apie nekilnojamojo daikto ir kitų</w:t>
      </w:r>
    </w:p>
    <w:p w14:paraId="4183EA1A" w14:textId="673CCC45" w:rsidR="00506C95" w:rsidRPr="00EF3FD3" w:rsidRDefault="00506C95" w:rsidP="000863AB">
      <w:pPr>
        <w:pStyle w:val="ListParagraph"/>
        <w:spacing w:line="276" w:lineRule="auto"/>
        <w:ind w:left="567"/>
        <w:jc w:val="both"/>
      </w:pPr>
      <w:r w:rsidRPr="00EF3FD3">
        <w:t xml:space="preserve">daiktinių teisių į jį įregistravimą Valstybės įmonės Registrų centras Nekilnojamo turto registre, </w:t>
      </w:r>
      <w:r w:rsidR="000863AB">
        <w:t>4</w:t>
      </w:r>
      <w:r w:rsidRPr="00EF3FD3">
        <w:t xml:space="preserve"> priedas.</w:t>
      </w:r>
    </w:p>
    <w:p w14:paraId="7CB8C7F3" w14:textId="0C082FF2" w:rsidR="00506C95" w:rsidRPr="00EF3FD3" w:rsidRDefault="00506C95" w:rsidP="00DF05D4">
      <w:pPr>
        <w:pStyle w:val="ListParagraph"/>
        <w:numPr>
          <w:ilvl w:val="1"/>
          <w:numId w:val="22"/>
        </w:numPr>
        <w:spacing w:line="276" w:lineRule="auto"/>
        <w:ind w:left="0" w:firstLine="567"/>
        <w:jc w:val="both"/>
      </w:pPr>
      <w:r w:rsidRPr="00EF3FD3">
        <w:t xml:space="preserve">Patalpų perdavimo-priėmimo akto forma, </w:t>
      </w:r>
      <w:r w:rsidR="000863AB">
        <w:t>5</w:t>
      </w:r>
      <w:r w:rsidRPr="00EF3FD3">
        <w:t xml:space="preserve"> priedas.</w:t>
      </w:r>
    </w:p>
    <w:p w14:paraId="57DBB3AE" w14:textId="4D2B6175" w:rsidR="00506C95" w:rsidRPr="00EF3FD3" w:rsidRDefault="00506C95" w:rsidP="00DF05D4">
      <w:pPr>
        <w:pStyle w:val="ListParagraph"/>
        <w:numPr>
          <w:ilvl w:val="1"/>
          <w:numId w:val="22"/>
        </w:numPr>
        <w:spacing w:line="276" w:lineRule="auto"/>
        <w:ind w:left="0" w:firstLine="567"/>
        <w:jc w:val="both"/>
      </w:pPr>
      <w:r w:rsidRPr="00EF3FD3">
        <w:t xml:space="preserve">Patalpų grąžinimo akto forma, </w:t>
      </w:r>
      <w:r w:rsidR="000863AB">
        <w:t>6</w:t>
      </w:r>
      <w:r w:rsidRPr="00EF3FD3">
        <w:t xml:space="preserve"> priedas.</w:t>
      </w:r>
    </w:p>
    <w:p w14:paraId="22890489" w14:textId="77777777" w:rsidR="00506C95" w:rsidRPr="00EF3FD3" w:rsidRDefault="00506C95" w:rsidP="00506C95">
      <w:pPr>
        <w:keepNext/>
        <w:keepLines/>
        <w:widowControl/>
        <w:tabs>
          <w:tab w:val="left" w:pos="1276"/>
          <w:tab w:val="left" w:pos="1418"/>
          <w:tab w:val="left" w:pos="1680"/>
        </w:tabs>
        <w:spacing w:line="276" w:lineRule="auto"/>
        <w:jc w:val="both"/>
      </w:pPr>
    </w:p>
    <w:p w14:paraId="7D7FCBF0" w14:textId="77777777" w:rsidR="00506C95" w:rsidRPr="00EF3FD3" w:rsidRDefault="00506C95" w:rsidP="0024446E">
      <w:pPr>
        <w:pStyle w:val="ListParagraph"/>
        <w:numPr>
          <w:ilvl w:val="0"/>
          <w:numId w:val="22"/>
        </w:numPr>
        <w:spacing w:line="276" w:lineRule="auto"/>
        <w:ind w:left="0" w:firstLine="567"/>
        <w:jc w:val="center"/>
        <w:rPr>
          <w:b/>
          <w:caps/>
          <w:snapToGrid w:val="0"/>
        </w:rPr>
      </w:pPr>
      <w:r w:rsidRPr="00EF3FD3">
        <w:rPr>
          <w:b/>
          <w:caps/>
          <w:snapToGrid w:val="0"/>
        </w:rPr>
        <w:t>Šalių rekvizitai ir parašai</w:t>
      </w:r>
    </w:p>
    <w:p w14:paraId="2ABFC407" w14:textId="77777777" w:rsidR="00506C95" w:rsidRPr="00EF3FD3" w:rsidRDefault="00506C95" w:rsidP="00506C95">
      <w:pPr>
        <w:pStyle w:val="ListParagraph"/>
        <w:keepNext/>
        <w:tabs>
          <w:tab w:val="left" w:pos="426"/>
        </w:tabs>
        <w:spacing w:line="276" w:lineRule="auto"/>
        <w:ind w:left="540"/>
        <w:contextualSpacing w:val="0"/>
        <w:rPr>
          <w:b/>
          <w:caps/>
        </w:rPr>
      </w:pPr>
    </w:p>
    <w:tbl>
      <w:tblPr>
        <w:tblW w:w="9747" w:type="dxa"/>
        <w:tblLook w:val="01E0" w:firstRow="1" w:lastRow="1" w:firstColumn="1" w:lastColumn="1" w:noHBand="0" w:noVBand="0"/>
      </w:tblPr>
      <w:tblGrid>
        <w:gridCol w:w="3828"/>
        <w:gridCol w:w="108"/>
        <w:gridCol w:w="1297"/>
        <w:gridCol w:w="2925"/>
        <w:gridCol w:w="739"/>
        <w:gridCol w:w="850"/>
      </w:tblGrid>
      <w:tr w:rsidR="00506C95" w:rsidRPr="00EF3FD3" w14:paraId="415FDFB3" w14:textId="77777777" w:rsidTr="00A8735D">
        <w:tc>
          <w:tcPr>
            <w:tcW w:w="5233" w:type="dxa"/>
            <w:gridSpan w:val="3"/>
            <w:shd w:val="clear" w:color="auto" w:fill="auto"/>
          </w:tcPr>
          <w:p w14:paraId="19D0148A" w14:textId="372A0BB2" w:rsidR="00506C95" w:rsidRPr="00EF3FD3" w:rsidRDefault="00506C95" w:rsidP="00E829B5">
            <w:pPr>
              <w:spacing w:line="276" w:lineRule="auto"/>
              <w:rPr>
                <w:b/>
              </w:rPr>
            </w:pPr>
            <w:r w:rsidRPr="00EF3FD3">
              <w:rPr>
                <w:b/>
              </w:rPr>
              <w:t xml:space="preserve">Lietuvos kariuomenės </w:t>
            </w:r>
            <w:r w:rsidR="00735B98" w:rsidRPr="00EF3FD3">
              <w:rPr>
                <w:b/>
              </w:rPr>
              <w:t>d</w:t>
            </w:r>
            <w:r w:rsidRPr="00EF3FD3">
              <w:rPr>
                <w:b/>
              </w:rPr>
              <w:t>ivizijos generolo Jono Sutkaus depų tarnyba:</w:t>
            </w:r>
          </w:p>
        </w:tc>
        <w:tc>
          <w:tcPr>
            <w:tcW w:w="4514" w:type="dxa"/>
            <w:gridSpan w:val="3"/>
            <w:shd w:val="clear" w:color="auto" w:fill="auto"/>
          </w:tcPr>
          <w:p w14:paraId="5EB0BD5C" w14:textId="77777777" w:rsidR="00506C95" w:rsidRPr="00EF3FD3" w:rsidRDefault="00506C95" w:rsidP="00E829B5">
            <w:pPr>
              <w:spacing w:line="276" w:lineRule="auto"/>
              <w:rPr>
                <w:b/>
              </w:rPr>
            </w:pPr>
            <w:r w:rsidRPr="00EF3FD3">
              <w:rPr>
                <w:b/>
              </w:rPr>
              <w:t>(Nuomotojo pavadinimas):</w:t>
            </w:r>
          </w:p>
          <w:p w14:paraId="3D5D5A59" w14:textId="77777777" w:rsidR="00506C95" w:rsidRPr="00EF3FD3" w:rsidRDefault="00506C95" w:rsidP="00E829B5">
            <w:pPr>
              <w:spacing w:line="276" w:lineRule="auto"/>
            </w:pPr>
          </w:p>
        </w:tc>
      </w:tr>
      <w:tr w:rsidR="00506C95" w:rsidRPr="00EF3FD3" w14:paraId="5DF207D3" w14:textId="77777777" w:rsidTr="00A8735D">
        <w:trPr>
          <w:trHeight w:val="162"/>
        </w:trPr>
        <w:tc>
          <w:tcPr>
            <w:tcW w:w="3828" w:type="dxa"/>
            <w:shd w:val="clear" w:color="auto" w:fill="auto"/>
          </w:tcPr>
          <w:p w14:paraId="1615A7ED" w14:textId="77777777" w:rsidR="00506C95" w:rsidRPr="00EF3FD3" w:rsidRDefault="00506C95" w:rsidP="00E829B5">
            <w:pPr>
              <w:spacing w:line="276" w:lineRule="auto"/>
              <w:rPr>
                <w:color w:val="auto"/>
              </w:rPr>
            </w:pPr>
            <w:r w:rsidRPr="00EF3FD3">
              <w:rPr>
                <w:color w:val="auto"/>
              </w:rPr>
              <w:t>Adresas:</w:t>
            </w:r>
            <w:r w:rsidRPr="00EF3FD3">
              <w:t xml:space="preserve"> </w:t>
            </w:r>
            <w:r w:rsidRPr="00EF3FD3">
              <w:rPr>
                <w:color w:val="auto"/>
              </w:rPr>
              <w:t>Savanorių pr. 8, Vilnius,</w:t>
            </w:r>
          </w:p>
        </w:tc>
        <w:tc>
          <w:tcPr>
            <w:tcW w:w="1405" w:type="dxa"/>
            <w:gridSpan w:val="2"/>
            <w:shd w:val="clear" w:color="auto" w:fill="auto"/>
          </w:tcPr>
          <w:p w14:paraId="57D7F707" w14:textId="77777777" w:rsidR="00506C95" w:rsidRPr="00EF3FD3" w:rsidRDefault="00506C95" w:rsidP="00E829B5">
            <w:pPr>
              <w:spacing w:line="276" w:lineRule="auto"/>
              <w:rPr>
                <w:iCs/>
                <w:color w:val="auto"/>
              </w:rPr>
            </w:pPr>
            <w:r w:rsidRPr="00EF3FD3">
              <w:rPr>
                <w:iCs/>
                <w:color w:val="auto"/>
              </w:rPr>
              <w:t>LT 03116</w:t>
            </w:r>
          </w:p>
        </w:tc>
        <w:tc>
          <w:tcPr>
            <w:tcW w:w="2925" w:type="dxa"/>
            <w:shd w:val="clear" w:color="auto" w:fill="auto"/>
          </w:tcPr>
          <w:p w14:paraId="132CAFC5" w14:textId="77777777" w:rsidR="00506C95" w:rsidRPr="00EF3FD3" w:rsidRDefault="00506C95" w:rsidP="00E829B5">
            <w:pPr>
              <w:spacing w:line="276" w:lineRule="auto"/>
              <w:rPr>
                <w:color w:val="auto"/>
              </w:rPr>
            </w:pPr>
            <w:r w:rsidRPr="00EF3FD3">
              <w:rPr>
                <w:color w:val="auto"/>
              </w:rPr>
              <w:t>Adresas:</w:t>
            </w:r>
          </w:p>
        </w:tc>
        <w:tc>
          <w:tcPr>
            <w:tcW w:w="1589" w:type="dxa"/>
            <w:gridSpan w:val="2"/>
            <w:shd w:val="clear" w:color="auto" w:fill="auto"/>
          </w:tcPr>
          <w:p w14:paraId="345FE572"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612859AE" w14:textId="77777777" w:rsidTr="00A8735D">
        <w:trPr>
          <w:trHeight w:val="158"/>
        </w:trPr>
        <w:tc>
          <w:tcPr>
            <w:tcW w:w="3828" w:type="dxa"/>
            <w:shd w:val="clear" w:color="auto" w:fill="auto"/>
          </w:tcPr>
          <w:p w14:paraId="29231972" w14:textId="77777777" w:rsidR="00506C95" w:rsidRPr="00EF3FD3" w:rsidRDefault="00506C95" w:rsidP="00E829B5">
            <w:pPr>
              <w:spacing w:line="276" w:lineRule="auto"/>
              <w:rPr>
                <w:color w:val="auto"/>
              </w:rPr>
            </w:pPr>
            <w:r w:rsidRPr="00EF3FD3">
              <w:rPr>
                <w:color w:val="auto"/>
              </w:rPr>
              <w:t>Tel.: +37070672445</w:t>
            </w:r>
          </w:p>
        </w:tc>
        <w:tc>
          <w:tcPr>
            <w:tcW w:w="1405" w:type="dxa"/>
            <w:gridSpan w:val="2"/>
            <w:shd w:val="clear" w:color="auto" w:fill="auto"/>
          </w:tcPr>
          <w:p w14:paraId="4294048E" w14:textId="77777777" w:rsidR="00506C95" w:rsidRPr="00EF3FD3" w:rsidRDefault="00506C95" w:rsidP="00E829B5">
            <w:pPr>
              <w:spacing w:line="276" w:lineRule="auto"/>
              <w:rPr>
                <w:i/>
                <w:color w:val="auto"/>
              </w:rPr>
            </w:pPr>
          </w:p>
        </w:tc>
        <w:tc>
          <w:tcPr>
            <w:tcW w:w="2925" w:type="dxa"/>
            <w:shd w:val="clear" w:color="auto" w:fill="auto"/>
          </w:tcPr>
          <w:p w14:paraId="437F82C5" w14:textId="77777777" w:rsidR="00506C95" w:rsidRPr="00EF3FD3" w:rsidRDefault="00506C95" w:rsidP="00E829B5">
            <w:pPr>
              <w:spacing w:line="276" w:lineRule="auto"/>
              <w:rPr>
                <w:color w:val="auto"/>
              </w:rPr>
            </w:pPr>
            <w:r w:rsidRPr="00EF3FD3">
              <w:rPr>
                <w:color w:val="auto"/>
              </w:rPr>
              <w:t>Tel.</w:t>
            </w:r>
          </w:p>
        </w:tc>
        <w:tc>
          <w:tcPr>
            <w:tcW w:w="1589" w:type="dxa"/>
            <w:gridSpan w:val="2"/>
            <w:shd w:val="clear" w:color="auto" w:fill="auto"/>
          </w:tcPr>
          <w:p w14:paraId="0DC8887A"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6BC4E07E" w14:textId="77777777" w:rsidTr="00A8735D">
        <w:trPr>
          <w:trHeight w:val="158"/>
        </w:trPr>
        <w:tc>
          <w:tcPr>
            <w:tcW w:w="3828" w:type="dxa"/>
            <w:shd w:val="clear" w:color="auto" w:fill="auto"/>
          </w:tcPr>
          <w:p w14:paraId="64054C3D" w14:textId="77777777" w:rsidR="00506C95" w:rsidRPr="00EF3FD3" w:rsidRDefault="00506C95" w:rsidP="00E829B5">
            <w:pPr>
              <w:spacing w:line="276" w:lineRule="auto"/>
              <w:rPr>
                <w:color w:val="auto"/>
              </w:rPr>
            </w:pPr>
            <w:r w:rsidRPr="00EF3FD3">
              <w:rPr>
                <w:color w:val="auto"/>
              </w:rPr>
              <w:t>Faksas: +37052651422</w:t>
            </w:r>
          </w:p>
        </w:tc>
        <w:tc>
          <w:tcPr>
            <w:tcW w:w="1405" w:type="dxa"/>
            <w:gridSpan w:val="2"/>
            <w:shd w:val="clear" w:color="auto" w:fill="auto"/>
          </w:tcPr>
          <w:p w14:paraId="3A4AACCF" w14:textId="77777777" w:rsidR="00506C95" w:rsidRPr="00EF3FD3" w:rsidRDefault="00506C95" w:rsidP="00E829B5">
            <w:pPr>
              <w:spacing w:line="276" w:lineRule="auto"/>
              <w:rPr>
                <w:i/>
                <w:color w:val="auto"/>
              </w:rPr>
            </w:pPr>
          </w:p>
        </w:tc>
        <w:tc>
          <w:tcPr>
            <w:tcW w:w="2925" w:type="dxa"/>
            <w:shd w:val="clear" w:color="auto" w:fill="auto"/>
          </w:tcPr>
          <w:p w14:paraId="5DD44336" w14:textId="77777777" w:rsidR="00506C95" w:rsidRPr="00EF3FD3" w:rsidRDefault="00506C95" w:rsidP="00E829B5">
            <w:pPr>
              <w:spacing w:line="276" w:lineRule="auto"/>
              <w:rPr>
                <w:color w:val="auto"/>
              </w:rPr>
            </w:pPr>
            <w:r w:rsidRPr="00EF3FD3">
              <w:rPr>
                <w:color w:val="auto"/>
              </w:rPr>
              <w:t>Faksas</w:t>
            </w:r>
          </w:p>
        </w:tc>
        <w:tc>
          <w:tcPr>
            <w:tcW w:w="1589" w:type="dxa"/>
            <w:gridSpan w:val="2"/>
            <w:shd w:val="clear" w:color="auto" w:fill="auto"/>
          </w:tcPr>
          <w:p w14:paraId="3323496E"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6AD9F7F9" w14:textId="77777777" w:rsidTr="00A8735D">
        <w:trPr>
          <w:trHeight w:val="158"/>
        </w:trPr>
        <w:tc>
          <w:tcPr>
            <w:tcW w:w="3828" w:type="dxa"/>
            <w:shd w:val="clear" w:color="auto" w:fill="auto"/>
          </w:tcPr>
          <w:p w14:paraId="7AE53250" w14:textId="7B5E4756" w:rsidR="00506C95" w:rsidRPr="00F13F6F" w:rsidRDefault="00506C95" w:rsidP="00E829B5">
            <w:pPr>
              <w:spacing w:line="276" w:lineRule="auto"/>
              <w:rPr>
                <w:color w:val="auto"/>
                <w:lang w:val="en-US"/>
              </w:rPr>
            </w:pPr>
            <w:r w:rsidRPr="00F13F6F">
              <w:rPr>
                <w:color w:val="auto"/>
              </w:rPr>
              <w:t>El. paštas:</w:t>
            </w:r>
            <w:r w:rsidR="00F13F6F">
              <w:rPr>
                <w:color w:val="auto"/>
              </w:rPr>
              <w:t xml:space="preserve"> ldep</w:t>
            </w:r>
            <w:r w:rsidR="00F13F6F">
              <w:rPr>
                <w:color w:val="auto"/>
                <w:lang w:val="en-US"/>
              </w:rPr>
              <w:t>@mil.lt</w:t>
            </w:r>
          </w:p>
        </w:tc>
        <w:tc>
          <w:tcPr>
            <w:tcW w:w="1405" w:type="dxa"/>
            <w:gridSpan w:val="2"/>
            <w:shd w:val="clear" w:color="auto" w:fill="auto"/>
          </w:tcPr>
          <w:p w14:paraId="45C820AC" w14:textId="77777777" w:rsidR="00506C95" w:rsidRPr="00EF3FD3" w:rsidRDefault="00506C95" w:rsidP="00E829B5">
            <w:pPr>
              <w:spacing w:line="276" w:lineRule="auto"/>
              <w:rPr>
                <w:i/>
                <w:color w:val="auto"/>
              </w:rPr>
            </w:pPr>
          </w:p>
        </w:tc>
        <w:tc>
          <w:tcPr>
            <w:tcW w:w="2925" w:type="dxa"/>
            <w:shd w:val="clear" w:color="auto" w:fill="auto"/>
          </w:tcPr>
          <w:p w14:paraId="299A38D5" w14:textId="77777777" w:rsidR="00506C95" w:rsidRPr="00EF3FD3" w:rsidRDefault="00506C95" w:rsidP="00E829B5">
            <w:pPr>
              <w:spacing w:line="276" w:lineRule="auto"/>
              <w:rPr>
                <w:color w:val="auto"/>
              </w:rPr>
            </w:pPr>
            <w:r w:rsidRPr="00EF3FD3">
              <w:rPr>
                <w:color w:val="auto"/>
              </w:rPr>
              <w:t>El. paštas</w:t>
            </w:r>
          </w:p>
        </w:tc>
        <w:tc>
          <w:tcPr>
            <w:tcW w:w="1589" w:type="dxa"/>
            <w:gridSpan w:val="2"/>
            <w:shd w:val="clear" w:color="auto" w:fill="auto"/>
          </w:tcPr>
          <w:p w14:paraId="1C830EC2"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23E47CD8" w14:textId="77777777" w:rsidTr="00A8735D">
        <w:trPr>
          <w:trHeight w:val="330"/>
        </w:trPr>
        <w:tc>
          <w:tcPr>
            <w:tcW w:w="3828" w:type="dxa"/>
            <w:vMerge w:val="restart"/>
            <w:shd w:val="clear" w:color="auto" w:fill="auto"/>
          </w:tcPr>
          <w:p w14:paraId="470B00F2" w14:textId="77777777" w:rsidR="00506C95" w:rsidRPr="00EF3FD3" w:rsidRDefault="00506C95" w:rsidP="00E829B5">
            <w:pPr>
              <w:spacing w:line="276" w:lineRule="auto"/>
              <w:rPr>
                <w:color w:val="auto"/>
              </w:rPr>
            </w:pPr>
            <w:r w:rsidRPr="00EF3FD3">
              <w:rPr>
                <w:color w:val="auto"/>
              </w:rPr>
              <w:t>Juridinio asmens kodas: 188787855</w:t>
            </w:r>
          </w:p>
          <w:p w14:paraId="0C301690" w14:textId="77777777" w:rsidR="00506C95" w:rsidRPr="00EF3FD3" w:rsidRDefault="00506C95" w:rsidP="00E829B5">
            <w:pPr>
              <w:spacing w:line="276" w:lineRule="auto"/>
              <w:rPr>
                <w:color w:val="auto"/>
              </w:rPr>
            </w:pPr>
            <w:r w:rsidRPr="00EF3FD3">
              <w:rPr>
                <w:color w:val="auto"/>
              </w:rPr>
              <w:t xml:space="preserve">PVM mokėtojo kodas </w:t>
            </w:r>
            <w:r w:rsidRPr="00EF3FD3">
              <w:rPr>
                <w:i/>
                <w:color w:val="auto"/>
              </w:rPr>
              <w:t>(jei taikoma)</w:t>
            </w:r>
          </w:p>
        </w:tc>
        <w:tc>
          <w:tcPr>
            <w:tcW w:w="1405" w:type="dxa"/>
            <w:gridSpan w:val="2"/>
            <w:vMerge w:val="restart"/>
            <w:shd w:val="clear" w:color="auto" w:fill="auto"/>
          </w:tcPr>
          <w:p w14:paraId="2BDE5334" w14:textId="77777777" w:rsidR="00506C95" w:rsidRPr="00EF3FD3" w:rsidRDefault="00506C95" w:rsidP="00E829B5">
            <w:pPr>
              <w:spacing w:line="276" w:lineRule="auto"/>
              <w:rPr>
                <w:i/>
                <w:color w:val="auto"/>
              </w:rPr>
            </w:pPr>
          </w:p>
        </w:tc>
        <w:tc>
          <w:tcPr>
            <w:tcW w:w="2925" w:type="dxa"/>
            <w:shd w:val="clear" w:color="auto" w:fill="auto"/>
          </w:tcPr>
          <w:p w14:paraId="0B2AB0E9" w14:textId="77777777" w:rsidR="00506C95" w:rsidRPr="00EF3FD3" w:rsidRDefault="00506C95" w:rsidP="00E829B5">
            <w:pPr>
              <w:spacing w:line="276" w:lineRule="auto"/>
              <w:rPr>
                <w:color w:val="auto"/>
              </w:rPr>
            </w:pPr>
            <w:r w:rsidRPr="00EF3FD3">
              <w:rPr>
                <w:color w:val="auto"/>
              </w:rPr>
              <w:t>Juridinio asmens kodas</w:t>
            </w:r>
          </w:p>
        </w:tc>
        <w:tc>
          <w:tcPr>
            <w:tcW w:w="1589" w:type="dxa"/>
            <w:gridSpan w:val="2"/>
            <w:shd w:val="clear" w:color="auto" w:fill="auto"/>
          </w:tcPr>
          <w:p w14:paraId="7FD184E7"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58869DA4" w14:textId="77777777" w:rsidTr="00A8735D">
        <w:trPr>
          <w:trHeight w:val="290"/>
        </w:trPr>
        <w:tc>
          <w:tcPr>
            <w:tcW w:w="3828" w:type="dxa"/>
            <w:vMerge/>
            <w:shd w:val="clear" w:color="auto" w:fill="auto"/>
          </w:tcPr>
          <w:p w14:paraId="0F9625BE" w14:textId="77777777" w:rsidR="00506C95" w:rsidRPr="00EF3FD3" w:rsidRDefault="00506C95" w:rsidP="00E829B5">
            <w:pPr>
              <w:spacing w:line="276" w:lineRule="auto"/>
              <w:rPr>
                <w:color w:val="auto"/>
              </w:rPr>
            </w:pPr>
          </w:p>
        </w:tc>
        <w:tc>
          <w:tcPr>
            <w:tcW w:w="1405" w:type="dxa"/>
            <w:gridSpan w:val="2"/>
            <w:vMerge/>
            <w:shd w:val="clear" w:color="auto" w:fill="auto"/>
          </w:tcPr>
          <w:p w14:paraId="0E329124" w14:textId="77777777" w:rsidR="00506C95" w:rsidRPr="00EF3FD3" w:rsidRDefault="00506C95" w:rsidP="00E829B5">
            <w:pPr>
              <w:spacing w:line="276" w:lineRule="auto"/>
              <w:rPr>
                <w:rStyle w:val="apple-style-span"/>
                <w:color w:val="auto"/>
              </w:rPr>
            </w:pPr>
          </w:p>
        </w:tc>
        <w:tc>
          <w:tcPr>
            <w:tcW w:w="2925" w:type="dxa"/>
            <w:shd w:val="clear" w:color="auto" w:fill="auto"/>
          </w:tcPr>
          <w:p w14:paraId="44F6BE83" w14:textId="77777777" w:rsidR="00506C95" w:rsidRPr="00EF3FD3" w:rsidRDefault="00506C95" w:rsidP="00E829B5">
            <w:pPr>
              <w:spacing w:line="276" w:lineRule="auto"/>
              <w:rPr>
                <w:color w:val="auto"/>
              </w:rPr>
            </w:pPr>
            <w:r w:rsidRPr="00EF3FD3">
              <w:rPr>
                <w:color w:val="auto"/>
              </w:rPr>
              <w:t>PVM mokėtojo kodas</w:t>
            </w:r>
          </w:p>
        </w:tc>
        <w:tc>
          <w:tcPr>
            <w:tcW w:w="1589" w:type="dxa"/>
            <w:gridSpan w:val="2"/>
            <w:shd w:val="clear" w:color="auto" w:fill="auto"/>
          </w:tcPr>
          <w:p w14:paraId="48F7766A"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1E63B549" w14:textId="77777777" w:rsidTr="00A8735D">
        <w:trPr>
          <w:trHeight w:val="158"/>
        </w:trPr>
        <w:tc>
          <w:tcPr>
            <w:tcW w:w="3828" w:type="dxa"/>
            <w:shd w:val="clear" w:color="auto" w:fill="auto"/>
          </w:tcPr>
          <w:p w14:paraId="3F5A9450" w14:textId="77777777" w:rsidR="00506C95" w:rsidRPr="00F13F6F" w:rsidRDefault="00506C95" w:rsidP="00E829B5">
            <w:pPr>
              <w:spacing w:line="276" w:lineRule="auto"/>
              <w:rPr>
                <w:color w:val="auto"/>
              </w:rPr>
            </w:pPr>
            <w:r w:rsidRPr="00F13F6F">
              <w:rPr>
                <w:color w:val="auto"/>
              </w:rPr>
              <w:t>A. s.</w:t>
            </w:r>
          </w:p>
        </w:tc>
        <w:tc>
          <w:tcPr>
            <w:tcW w:w="1405" w:type="dxa"/>
            <w:gridSpan w:val="2"/>
            <w:shd w:val="clear" w:color="auto" w:fill="auto"/>
          </w:tcPr>
          <w:p w14:paraId="10F8A4F2" w14:textId="77777777" w:rsidR="00506C95" w:rsidRPr="00EF3FD3" w:rsidRDefault="00506C95" w:rsidP="00E829B5">
            <w:pPr>
              <w:spacing w:line="276" w:lineRule="auto"/>
              <w:rPr>
                <w:i/>
                <w:color w:val="auto"/>
              </w:rPr>
            </w:pPr>
          </w:p>
        </w:tc>
        <w:tc>
          <w:tcPr>
            <w:tcW w:w="2925" w:type="dxa"/>
            <w:shd w:val="clear" w:color="auto" w:fill="auto"/>
          </w:tcPr>
          <w:p w14:paraId="2DDC9043" w14:textId="77777777" w:rsidR="00506C95" w:rsidRPr="00EF3FD3" w:rsidRDefault="00506C95" w:rsidP="00E829B5">
            <w:pPr>
              <w:spacing w:line="276" w:lineRule="auto"/>
              <w:rPr>
                <w:color w:val="auto"/>
              </w:rPr>
            </w:pPr>
            <w:r w:rsidRPr="00EF3FD3">
              <w:rPr>
                <w:color w:val="auto"/>
              </w:rPr>
              <w:t>A. s.</w:t>
            </w:r>
          </w:p>
        </w:tc>
        <w:tc>
          <w:tcPr>
            <w:tcW w:w="1589" w:type="dxa"/>
            <w:gridSpan w:val="2"/>
            <w:shd w:val="clear" w:color="auto" w:fill="auto"/>
          </w:tcPr>
          <w:p w14:paraId="01972499"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626E8C8D" w14:textId="77777777" w:rsidTr="00A8735D">
        <w:trPr>
          <w:trHeight w:val="158"/>
        </w:trPr>
        <w:tc>
          <w:tcPr>
            <w:tcW w:w="3828" w:type="dxa"/>
            <w:shd w:val="clear" w:color="auto" w:fill="auto"/>
          </w:tcPr>
          <w:p w14:paraId="722E71BB" w14:textId="77777777" w:rsidR="00506C95" w:rsidRPr="00F13F6F" w:rsidRDefault="00506C95" w:rsidP="00E829B5">
            <w:pPr>
              <w:spacing w:line="276" w:lineRule="auto"/>
              <w:rPr>
                <w:color w:val="auto"/>
              </w:rPr>
            </w:pPr>
            <w:r w:rsidRPr="00F13F6F">
              <w:rPr>
                <w:color w:val="auto"/>
              </w:rPr>
              <w:t>Bankas</w:t>
            </w:r>
          </w:p>
        </w:tc>
        <w:tc>
          <w:tcPr>
            <w:tcW w:w="1405" w:type="dxa"/>
            <w:gridSpan w:val="2"/>
            <w:shd w:val="clear" w:color="auto" w:fill="auto"/>
          </w:tcPr>
          <w:p w14:paraId="7ACE11D2" w14:textId="77777777" w:rsidR="00506C95" w:rsidRPr="00EF3FD3" w:rsidRDefault="00506C95" w:rsidP="00E829B5">
            <w:pPr>
              <w:spacing w:line="276" w:lineRule="auto"/>
              <w:rPr>
                <w:i/>
                <w:color w:val="auto"/>
              </w:rPr>
            </w:pPr>
          </w:p>
        </w:tc>
        <w:tc>
          <w:tcPr>
            <w:tcW w:w="2925" w:type="dxa"/>
            <w:shd w:val="clear" w:color="auto" w:fill="auto"/>
          </w:tcPr>
          <w:p w14:paraId="4E8EA9B0" w14:textId="77777777" w:rsidR="00506C95" w:rsidRPr="00EF3FD3" w:rsidRDefault="00506C95" w:rsidP="00E829B5">
            <w:pPr>
              <w:spacing w:line="276" w:lineRule="auto"/>
              <w:rPr>
                <w:color w:val="auto"/>
              </w:rPr>
            </w:pPr>
            <w:r w:rsidRPr="00EF3FD3">
              <w:rPr>
                <w:color w:val="auto"/>
              </w:rPr>
              <w:t>Bankas</w:t>
            </w:r>
          </w:p>
        </w:tc>
        <w:tc>
          <w:tcPr>
            <w:tcW w:w="1589" w:type="dxa"/>
            <w:gridSpan w:val="2"/>
            <w:shd w:val="clear" w:color="auto" w:fill="auto"/>
          </w:tcPr>
          <w:p w14:paraId="52109D47"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24383698" w14:textId="77777777" w:rsidTr="00A8735D">
        <w:trPr>
          <w:trHeight w:val="182"/>
        </w:trPr>
        <w:tc>
          <w:tcPr>
            <w:tcW w:w="3828" w:type="dxa"/>
            <w:shd w:val="clear" w:color="auto" w:fill="auto"/>
          </w:tcPr>
          <w:p w14:paraId="4612DC4E" w14:textId="77777777" w:rsidR="00506C95" w:rsidRPr="00F13F6F" w:rsidRDefault="00506C95" w:rsidP="00E829B5">
            <w:pPr>
              <w:spacing w:line="276" w:lineRule="auto"/>
              <w:rPr>
                <w:color w:val="auto"/>
              </w:rPr>
            </w:pPr>
            <w:r w:rsidRPr="00F13F6F">
              <w:rPr>
                <w:color w:val="auto"/>
              </w:rPr>
              <w:t>Banko kodas</w:t>
            </w:r>
          </w:p>
        </w:tc>
        <w:tc>
          <w:tcPr>
            <w:tcW w:w="1405" w:type="dxa"/>
            <w:gridSpan w:val="2"/>
            <w:shd w:val="clear" w:color="auto" w:fill="auto"/>
          </w:tcPr>
          <w:p w14:paraId="5C9A896E" w14:textId="77777777" w:rsidR="00506C95" w:rsidRPr="00EF3FD3" w:rsidRDefault="00506C95" w:rsidP="00E829B5">
            <w:pPr>
              <w:spacing w:line="276" w:lineRule="auto"/>
              <w:rPr>
                <w:i/>
                <w:color w:val="auto"/>
              </w:rPr>
            </w:pPr>
          </w:p>
        </w:tc>
        <w:tc>
          <w:tcPr>
            <w:tcW w:w="2925" w:type="dxa"/>
            <w:shd w:val="clear" w:color="auto" w:fill="auto"/>
          </w:tcPr>
          <w:p w14:paraId="2F972CC9" w14:textId="77777777" w:rsidR="00506C95" w:rsidRPr="00EF3FD3" w:rsidRDefault="00506C95" w:rsidP="00E829B5">
            <w:pPr>
              <w:spacing w:line="276" w:lineRule="auto"/>
              <w:rPr>
                <w:color w:val="auto"/>
              </w:rPr>
            </w:pPr>
            <w:r w:rsidRPr="00EF3FD3">
              <w:rPr>
                <w:color w:val="auto"/>
              </w:rPr>
              <w:t>Banko kodas</w:t>
            </w:r>
          </w:p>
        </w:tc>
        <w:tc>
          <w:tcPr>
            <w:tcW w:w="1589" w:type="dxa"/>
            <w:gridSpan w:val="2"/>
            <w:shd w:val="clear" w:color="auto" w:fill="auto"/>
          </w:tcPr>
          <w:p w14:paraId="559DDD1B" w14:textId="77777777" w:rsidR="00506C95" w:rsidRPr="00EF3FD3" w:rsidRDefault="00506C95" w:rsidP="00E829B5">
            <w:pPr>
              <w:spacing w:line="276" w:lineRule="auto"/>
              <w:rPr>
                <w:i/>
                <w:color w:val="auto"/>
              </w:rPr>
            </w:pPr>
            <w:r w:rsidRPr="00EF3FD3">
              <w:rPr>
                <w:i/>
                <w:color w:val="auto"/>
              </w:rPr>
              <w:t>(įrašyti)</w:t>
            </w:r>
          </w:p>
        </w:tc>
      </w:tr>
      <w:tr w:rsidR="00506C95" w:rsidRPr="00EF3FD3" w14:paraId="1956A344" w14:textId="77777777" w:rsidTr="00A8735D">
        <w:trPr>
          <w:trHeight w:val="540"/>
        </w:trPr>
        <w:tc>
          <w:tcPr>
            <w:tcW w:w="3936" w:type="dxa"/>
            <w:gridSpan w:val="2"/>
            <w:shd w:val="clear" w:color="auto" w:fill="auto"/>
          </w:tcPr>
          <w:p w14:paraId="1B931A45" w14:textId="77777777" w:rsidR="00506C95" w:rsidRPr="00EF3FD3" w:rsidRDefault="00506C95" w:rsidP="00E829B5">
            <w:pPr>
              <w:spacing w:line="276" w:lineRule="auto"/>
              <w:rPr>
                <w:color w:val="auto"/>
              </w:rPr>
            </w:pPr>
            <w:r w:rsidRPr="00EF3FD3">
              <w:rPr>
                <w:color w:val="auto"/>
              </w:rPr>
              <w:t>______________________________</w:t>
            </w:r>
          </w:p>
          <w:p w14:paraId="7563939E" w14:textId="77777777" w:rsidR="00506C95" w:rsidRPr="00EF3FD3" w:rsidRDefault="00506C95" w:rsidP="00E829B5">
            <w:pPr>
              <w:spacing w:line="276" w:lineRule="auto"/>
              <w:rPr>
                <w:bCs/>
                <w:color w:val="auto"/>
              </w:rPr>
            </w:pPr>
            <w:r w:rsidRPr="00EF3FD3">
              <w:rPr>
                <w:bCs/>
                <w:color w:val="auto"/>
              </w:rPr>
              <w:t>(pareigų pavadinimas)</w:t>
            </w:r>
          </w:p>
          <w:p w14:paraId="08230A57" w14:textId="77777777" w:rsidR="00506C95" w:rsidRPr="00EF3FD3" w:rsidRDefault="00506C95" w:rsidP="00E829B5">
            <w:pPr>
              <w:spacing w:line="276" w:lineRule="auto"/>
              <w:rPr>
                <w:bCs/>
                <w:color w:val="auto"/>
              </w:rPr>
            </w:pPr>
          </w:p>
          <w:p w14:paraId="43505B7C" w14:textId="77777777" w:rsidR="00506C95" w:rsidRPr="00EF3FD3" w:rsidRDefault="00506C95" w:rsidP="00E829B5">
            <w:pPr>
              <w:spacing w:line="276" w:lineRule="auto"/>
              <w:rPr>
                <w:bCs/>
                <w:color w:val="auto"/>
              </w:rPr>
            </w:pPr>
          </w:p>
          <w:p w14:paraId="7CD28081" w14:textId="77777777" w:rsidR="00506C95" w:rsidRPr="00EF3FD3" w:rsidRDefault="00506C95" w:rsidP="00E829B5">
            <w:pPr>
              <w:spacing w:line="276" w:lineRule="auto"/>
              <w:rPr>
                <w:color w:val="auto"/>
              </w:rPr>
            </w:pPr>
            <w:r w:rsidRPr="00EF3FD3">
              <w:rPr>
                <w:bCs/>
                <w:color w:val="auto"/>
              </w:rPr>
              <w:t>(vardas ir pavardė</w:t>
            </w:r>
            <w:r w:rsidRPr="00EF3FD3">
              <w:rPr>
                <w:color w:val="auto"/>
              </w:rPr>
              <w:t>)</w:t>
            </w:r>
          </w:p>
        </w:tc>
        <w:tc>
          <w:tcPr>
            <w:tcW w:w="1297" w:type="dxa"/>
            <w:shd w:val="clear" w:color="auto" w:fill="auto"/>
            <w:vAlign w:val="bottom"/>
          </w:tcPr>
          <w:p w14:paraId="3298DA9D" w14:textId="77777777" w:rsidR="00506C95" w:rsidRPr="00EF3FD3" w:rsidRDefault="00506C95" w:rsidP="00E829B5">
            <w:pPr>
              <w:spacing w:line="276" w:lineRule="auto"/>
              <w:rPr>
                <w:color w:val="auto"/>
              </w:rPr>
            </w:pPr>
            <w:r w:rsidRPr="00EF3FD3">
              <w:rPr>
                <w:color w:val="auto"/>
              </w:rPr>
              <w:t>A.V.</w:t>
            </w:r>
          </w:p>
        </w:tc>
        <w:tc>
          <w:tcPr>
            <w:tcW w:w="3664" w:type="dxa"/>
            <w:gridSpan w:val="2"/>
            <w:shd w:val="clear" w:color="auto" w:fill="auto"/>
          </w:tcPr>
          <w:p w14:paraId="2D07755B" w14:textId="77777777" w:rsidR="00506C95" w:rsidRPr="00EF3FD3" w:rsidRDefault="00506C95" w:rsidP="00E829B5">
            <w:pPr>
              <w:spacing w:line="276" w:lineRule="auto"/>
              <w:rPr>
                <w:color w:val="auto"/>
              </w:rPr>
            </w:pPr>
            <w:r w:rsidRPr="00EF3FD3">
              <w:rPr>
                <w:color w:val="auto"/>
              </w:rPr>
              <w:t>____________________________</w:t>
            </w:r>
          </w:p>
          <w:p w14:paraId="122DE001" w14:textId="77777777" w:rsidR="00506C95" w:rsidRPr="00EF3FD3" w:rsidRDefault="00506C95" w:rsidP="00E829B5">
            <w:pPr>
              <w:spacing w:line="276" w:lineRule="auto"/>
              <w:rPr>
                <w:bCs/>
                <w:color w:val="auto"/>
              </w:rPr>
            </w:pPr>
            <w:r w:rsidRPr="00EF3FD3">
              <w:rPr>
                <w:bCs/>
                <w:color w:val="auto"/>
              </w:rPr>
              <w:t>(pareigų pavadinimas)</w:t>
            </w:r>
          </w:p>
          <w:p w14:paraId="04F745D5" w14:textId="77777777" w:rsidR="00506C95" w:rsidRPr="00EF3FD3" w:rsidRDefault="00506C95" w:rsidP="00E829B5">
            <w:pPr>
              <w:spacing w:line="276" w:lineRule="auto"/>
              <w:rPr>
                <w:bCs/>
                <w:color w:val="auto"/>
              </w:rPr>
            </w:pPr>
          </w:p>
          <w:p w14:paraId="1D3EAA16" w14:textId="77777777" w:rsidR="00506C95" w:rsidRPr="00EF3FD3" w:rsidRDefault="00506C95" w:rsidP="00E829B5">
            <w:pPr>
              <w:spacing w:line="276" w:lineRule="auto"/>
              <w:rPr>
                <w:bCs/>
                <w:color w:val="auto"/>
              </w:rPr>
            </w:pPr>
          </w:p>
          <w:p w14:paraId="080FE031" w14:textId="77777777" w:rsidR="00506C95" w:rsidRPr="00EF3FD3" w:rsidRDefault="00506C95" w:rsidP="00E829B5">
            <w:pPr>
              <w:spacing w:line="276" w:lineRule="auto"/>
              <w:rPr>
                <w:color w:val="auto"/>
              </w:rPr>
            </w:pPr>
            <w:r w:rsidRPr="00EF3FD3">
              <w:rPr>
                <w:bCs/>
                <w:color w:val="auto"/>
              </w:rPr>
              <w:t>(vardas ir pavardė</w:t>
            </w:r>
            <w:r w:rsidRPr="00EF3FD3">
              <w:rPr>
                <w:color w:val="auto"/>
              </w:rPr>
              <w:t>)</w:t>
            </w:r>
          </w:p>
        </w:tc>
        <w:tc>
          <w:tcPr>
            <w:tcW w:w="850" w:type="dxa"/>
            <w:shd w:val="clear" w:color="auto" w:fill="auto"/>
            <w:vAlign w:val="bottom"/>
          </w:tcPr>
          <w:p w14:paraId="6418753D" w14:textId="77777777" w:rsidR="00506C95" w:rsidRPr="00EF3FD3" w:rsidRDefault="00506C95" w:rsidP="00E829B5">
            <w:pPr>
              <w:spacing w:line="276" w:lineRule="auto"/>
            </w:pPr>
            <w:r w:rsidRPr="00EF3FD3">
              <w:t>A.V.</w:t>
            </w:r>
          </w:p>
        </w:tc>
      </w:tr>
    </w:tbl>
    <w:p w14:paraId="2BC23614" w14:textId="77777777" w:rsidR="00506C95" w:rsidRPr="00EF3FD3" w:rsidRDefault="00506C95" w:rsidP="00506C95">
      <w:pPr>
        <w:pStyle w:val="ListParagraph"/>
        <w:widowControl/>
        <w:tabs>
          <w:tab w:val="left" w:pos="709"/>
        </w:tabs>
        <w:spacing w:line="276" w:lineRule="auto"/>
        <w:ind w:left="284" w:firstLine="425"/>
        <w:jc w:val="both"/>
        <w:rPr>
          <w:u w:val="single"/>
        </w:rPr>
      </w:pPr>
    </w:p>
    <w:p w14:paraId="2D2A2862" w14:textId="77777777" w:rsidR="009021E1" w:rsidRDefault="009021E1" w:rsidP="00506C95">
      <w:pPr>
        <w:spacing w:line="276" w:lineRule="auto"/>
        <w:ind w:left="6237"/>
      </w:pPr>
    </w:p>
    <w:p w14:paraId="74335A77" w14:textId="77777777" w:rsidR="009021E1" w:rsidRDefault="009021E1" w:rsidP="00506C95">
      <w:pPr>
        <w:spacing w:line="276" w:lineRule="auto"/>
        <w:ind w:left="6237"/>
      </w:pPr>
    </w:p>
    <w:p w14:paraId="559874B9" w14:textId="77777777" w:rsidR="009021E1" w:rsidRDefault="009021E1" w:rsidP="00506C95">
      <w:pPr>
        <w:spacing w:line="276" w:lineRule="auto"/>
        <w:ind w:left="6237"/>
      </w:pPr>
    </w:p>
    <w:p w14:paraId="5047F2C0" w14:textId="77777777" w:rsidR="009021E1" w:rsidRDefault="009021E1" w:rsidP="00506C95">
      <w:pPr>
        <w:spacing w:line="276" w:lineRule="auto"/>
        <w:ind w:left="6237"/>
      </w:pPr>
    </w:p>
    <w:p w14:paraId="65206961" w14:textId="77777777" w:rsidR="009021E1" w:rsidRDefault="009021E1" w:rsidP="009021E1">
      <w:pPr>
        <w:spacing w:line="276" w:lineRule="auto"/>
        <w:ind w:left="6237"/>
      </w:pPr>
    </w:p>
    <w:p w14:paraId="31D1403D" w14:textId="77777777" w:rsidR="009021E1" w:rsidRDefault="009021E1" w:rsidP="009021E1">
      <w:pPr>
        <w:spacing w:line="276" w:lineRule="auto"/>
        <w:ind w:left="6237"/>
      </w:pPr>
    </w:p>
    <w:p w14:paraId="0C3E5AB9" w14:textId="77777777" w:rsidR="009021E1" w:rsidRDefault="009021E1" w:rsidP="009021E1">
      <w:pPr>
        <w:spacing w:line="276" w:lineRule="auto"/>
        <w:ind w:left="6237"/>
      </w:pPr>
    </w:p>
    <w:p w14:paraId="44D78AA7" w14:textId="77777777" w:rsidR="009021E1" w:rsidRDefault="009021E1" w:rsidP="009021E1">
      <w:pPr>
        <w:spacing w:line="276" w:lineRule="auto"/>
        <w:ind w:left="6237"/>
      </w:pPr>
    </w:p>
    <w:p w14:paraId="386E875C" w14:textId="77777777" w:rsidR="009021E1" w:rsidRDefault="009021E1" w:rsidP="009021E1">
      <w:pPr>
        <w:spacing w:line="276" w:lineRule="auto"/>
        <w:ind w:left="6237"/>
      </w:pPr>
    </w:p>
    <w:p w14:paraId="09213540" w14:textId="77777777" w:rsidR="009021E1" w:rsidRDefault="009021E1" w:rsidP="009021E1">
      <w:pPr>
        <w:spacing w:line="276" w:lineRule="auto"/>
        <w:ind w:left="6237"/>
      </w:pPr>
    </w:p>
    <w:p w14:paraId="79913CD4" w14:textId="77777777" w:rsidR="009021E1" w:rsidRDefault="009021E1" w:rsidP="009021E1">
      <w:pPr>
        <w:spacing w:line="276" w:lineRule="auto"/>
        <w:ind w:left="6237"/>
      </w:pPr>
    </w:p>
    <w:p w14:paraId="11E5B12F" w14:textId="35634D57" w:rsidR="009021E1" w:rsidRPr="001D2D6F" w:rsidRDefault="009021E1" w:rsidP="00FD7745">
      <w:pPr>
        <w:spacing w:line="276" w:lineRule="auto"/>
        <w:ind w:left="6237"/>
      </w:pPr>
      <w:r w:rsidRPr="00BF5014">
        <w:t xml:space="preserve">Sandėliavimo paskirties patalpų </w:t>
      </w:r>
      <w:r w:rsidRPr="00BF5014">
        <w:lastRenderedPageBreak/>
        <w:t xml:space="preserve">nuomos pargrindinės sutarties sąlygų </w:t>
      </w:r>
      <w:r>
        <w:t>1</w:t>
      </w:r>
      <w:r w:rsidRPr="001D2D6F">
        <w:t xml:space="preserve"> priedas</w:t>
      </w:r>
    </w:p>
    <w:p w14:paraId="33CB0B1A" w14:textId="77777777" w:rsidR="009021E1" w:rsidRPr="00EF3FD3" w:rsidRDefault="009021E1" w:rsidP="009021E1">
      <w:pPr>
        <w:spacing w:line="276" w:lineRule="auto"/>
        <w:ind w:left="6237"/>
      </w:pPr>
    </w:p>
    <w:p w14:paraId="0F75B2AC" w14:textId="77777777" w:rsidR="009021E1" w:rsidRPr="00EF3FD3" w:rsidRDefault="009021E1" w:rsidP="009021E1">
      <w:pPr>
        <w:spacing w:line="276" w:lineRule="auto"/>
        <w:ind w:left="6237"/>
      </w:pPr>
    </w:p>
    <w:p w14:paraId="31543C3D" w14:textId="77777777" w:rsidR="009021E1" w:rsidRPr="00BF5014" w:rsidRDefault="009021E1" w:rsidP="009021E1">
      <w:pPr>
        <w:pStyle w:val="Bodytext20"/>
        <w:shd w:val="clear" w:color="auto" w:fill="auto"/>
        <w:spacing w:before="0" w:after="0" w:line="276" w:lineRule="auto"/>
        <w:jc w:val="center"/>
        <w:rPr>
          <w:rFonts w:ascii="Times New Roman" w:hAnsi="Times New Roman" w:cs="Times New Roman"/>
          <w:b/>
          <w:i w:val="0"/>
          <w:sz w:val="24"/>
          <w:szCs w:val="24"/>
        </w:rPr>
      </w:pPr>
      <w:r w:rsidRPr="00BF5014">
        <w:rPr>
          <w:rFonts w:ascii="Times New Roman" w:hAnsi="Times New Roman" w:cs="Times New Roman"/>
          <w:b/>
          <w:i w:val="0"/>
          <w:sz w:val="24"/>
          <w:szCs w:val="24"/>
        </w:rPr>
        <w:t xml:space="preserve">TECHNINĖ SPECIFIKACIJA </w:t>
      </w:r>
    </w:p>
    <w:p w14:paraId="0797BC24" w14:textId="77777777" w:rsidR="009021E1" w:rsidRPr="00BF5014" w:rsidRDefault="009021E1" w:rsidP="009021E1">
      <w:pPr>
        <w:pStyle w:val="Bodytext20"/>
        <w:shd w:val="clear" w:color="auto" w:fill="auto"/>
        <w:spacing w:before="0" w:after="0" w:line="276" w:lineRule="auto"/>
        <w:jc w:val="center"/>
        <w:rPr>
          <w:rFonts w:ascii="Times New Roman" w:hAnsi="Times New Roman" w:cs="Times New Roman"/>
          <w:sz w:val="24"/>
          <w:szCs w:val="24"/>
        </w:rPr>
      </w:pPr>
      <w:r w:rsidRPr="00BF5014">
        <w:rPr>
          <w:rFonts w:ascii="Times New Roman" w:hAnsi="Times New Roman" w:cs="Times New Roman"/>
          <w:sz w:val="24"/>
          <w:szCs w:val="24"/>
        </w:rPr>
        <w:t>(pridedama Techninė specifikacija su visais paaiškinimais, pakeitimais, jeigu tokių bus)</w:t>
      </w:r>
    </w:p>
    <w:p w14:paraId="63196B98" w14:textId="77777777" w:rsidR="009021E1" w:rsidRPr="00E829B5" w:rsidRDefault="009021E1" w:rsidP="009021E1">
      <w:pPr>
        <w:spacing w:line="276" w:lineRule="auto"/>
      </w:pPr>
    </w:p>
    <w:p w14:paraId="6141A119" w14:textId="77777777" w:rsidR="009021E1" w:rsidRPr="006E0D37" w:rsidRDefault="009021E1" w:rsidP="009021E1">
      <w:pPr>
        <w:spacing w:line="276" w:lineRule="auto"/>
      </w:pPr>
    </w:p>
    <w:p w14:paraId="2DCE3817" w14:textId="77777777" w:rsidR="009021E1" w:rsidRPr="006E0D37" w:rsidRDefault="009021E1" w:rsidP="009021E1">
      <w:pPr>
        <w:spacing w:line="276" w:lineRule="auto"/>
      </w:pPr>
    </w:p>
    <w:p w14:paraId="5B4A956F" w14:textId="77777777" w:rsidR="009021E1" w:rsidRPr="006E0D37" w:rsidRDefault="009021E1" w:rsidP="009021E1">
      <w:pPr>
        <w:spacing w:line="276" w:lineRule="auto"/>
        <w:rPr>
          <w:rFonts w:eastAsia="Times New Roman"/>
          <w:b/>
          <w:i/>
          <w:iCs/>
        </w:rPr>
      </w:pPr>
    </w:p>
    <w:p w14:paraId="57539D50" w14:textId="77777777" w:rsidR="009021E1" w:rsidRPr="001D2D6F" w:rsidRDefault="009021E1" w:rsidP="009021E1">
      <w:pPr>
        <w:tabs>
          <w:tab w:val="left" w:pos="7980"/>
        </w:tabs>
        <w:spacing w:line="276" w:lineRule="auto"/>
      </w:pPr>
    </w:p>
    <w:p w14:paraId="3DC6E5AC" w14:textId="77777777" w:rsidR="009021E1" w:rsidRPr="00EF3FD3" w:rsidRDefault="009021E1" w:rsidP="009021E1">
      <w:pPr>
        <w:tabs>
          <w:tab w:val="left" w:pos="7980"/>
        </w:tabs>
        <w:spacing w:line="276" w:lineRule="auto"/>
      </w:pPr>
    </w:p>
    <w:p w14:paraId="1265C8A3" w14:textId="77777777" w:rsidR="009021E1" w:rsidRPr="00EF3FD3" w:rsidRDefault="009021E1" w:rsidP="009021E1">
      <w:pPr>
        <w:tabs>
          <w:tab w:val="left" w:pos="7980"/>
        </w:tabs>
        <w:spacing w:line="276" w:lineRule="auto"/>
      </w:pPr>
    </w:p>
    <w:p w14:paraId="65CEBDD3" w14:textId="77777777" w:rsidR="009021E1" w:rsidRPr="00EF3FD3" w:rsidRDefault="009021E1" w:rsidP="009021E1">
      <w:pPr>
        <w:tabs>
          <w:tab w:val="left" w:pos="7980"/>
        </w:tabs>
        <w:spacing w:line="276" w:lineRule="auto"/>
      </w:pPr>
    </w:p>
    <w:p w14:paraId="475532BA" w14:textId="77777777" w:rsidR="009021E1" w:rsidRPr="00EF3FD3" w:rsidRDefault="009021E1" w:rsidP="009021E1">
      <w:pPr>
        <w:tabs>
          <w:tab w:val="left" w:pos="7980"/>
        </w:tabs>
        <w:spacing w:line="276" w:lineRule="auto"/>
      </w:pPr>
    </w:p>
    <w:p w14:paraId="2A87D2B4" w14:textId="77777777" w:rsidR="009021E1" w:rsidRPr="00EF3FD3" w:rsidRDefault="009021E1" w:rsidP="009021E1">
      <w:pPr>
        <w:tabs>
          <w:tab w:val="left" w:pos="7980"/>
        </w:tabs>
        <w:spacing w:line="276" w:lineRule="auto"/>
      </w:pPr>
    </w:p>
    <w:p w14:paraId="37AB01A8" w14:textId="77777777" w:rsidR="009021E1" w:rsidRPr="00EF3FD3" w:rsidRDefault="009021E1" w:rsidP="009021E1">
      <w:pPr>
        <w:tabs>
          <w:tab w:val="left" w:pos="7980"/>
        </w:tabs>
        <w:spacing w:line="276" w:lineRule="auto"/>
      </w:pPr>
    </w:p>
    <w:p w14:paraId="366B61B3" w14:textId="77777777" w:rsidR="009021E1" w:rsidRPr="00EF3FD3" w:rsidRDefault="009021E1" w:rsidP="009021E1">
      <w:pPr>
        <w:tabs>
          <w:tab w:val="left" w:pos="7980"/>
        </w:tabs>
        <w:spacing w:line="276" w:lineRule="auto"/>
      </w:pPr>
    </w:p>
    <w:p w14:paraId="508FD76F" w14:textId="77777777" w:rsidR="009021E1" w:rsidRPr="00EF3FD3" w:rsidRDefault="009021E1" w:rsidP="009021E1">
      <w:pPr>
        <w:tabs>
          <w:tab w:val="left" w:pos="7980"/>
        </w:tabs>
        <w:spacing w:line="276" w:lineRule="auto"/>
      </w:pPr>
    </w:p>
    <w:p w14:paraId="39489B23" w14:textId="77777777" w:rsidR="009021E1" w:rsidRPr="00EF3FD3" w:rsidRDefault="009021E1" w:rsidP="009021E1">
      <w:pPr>
        <w:tabs>
          <w:tab w:val="left" w:pos="7980"/>
        </w:tabs>
        <w:spacing w:line="276" w:lineRule="auto"/>
      </w:pPr>
    </w:p>
    <w:p w14:paraId="31745114" w14:textId="77777777" w:rsidR="009021E1" w:rsidRPr="00EF3FD3" w:rsidRDefault="009021E1" w:rsidP="009021E1">
      <w:pPr>
        <w:tabs>
          <w:tab w:val="left" w:pos="7980"/>
        </w:tabs>
        <w:spacing w:line="276" w:lineRule="auto"/>
      </w:pPr>
    </w:p>
    <w:p w14:paraId="56572B0E" w14:textId="77777777" w:rsidR="009021E1" w:rsidRPr="00EF3FD3" w:rsidRDefault="009021E1" w:rsidP="009021E1">
      <w:pPr>
        <w:tabs>
          <w:tab w:val="left" w:pos="7980"/>
        </w:tabs>
        <w:spacing w:line="276" w:lineRule="auto"/>
      </w:pPr>
    </w:p>
    <w:p w14:paraId="691B9A2A" w14:textId="77777777" w:rsidR="009021E1" w:rsidRPr="00EF3FD3" w:rsidRDefault="009021E1" w:rsidP="009021E1">
      <w:pPr>
        <w:tabs>
          <w:tab w:val="left" w:pos="7980"/>
        </w:tabs>
        <w:spacing w:line="276" w:lineRule="auto"/>
      </w:pPr>
    </w:p>
    <w:p w14:paraId="62F6348B" w14:textId="77777777" w:rsidR="009021E1" w:rsidRPr="00EF3FD3" w:rsidRDefault="009021E1" w:rsidP="009021E1">
      <w:pPr>
        <w:tabs>
          <w:tab w:val="left" w:pos="7980"/>
        </w:tabs>
        <w:spacing w:line="276" w:lineRule="auto"/>
      </w:pPr>
    </w:p>
    <w:p w14:paraId="1A4A98EE" w14:textId="77777777" w:rsidR="009021E1" w:rsidRPr="00EF3FD3" w:rsidRDefault="009021E1" w:rsidP="009021E1">
      <w:pPr>
        <w:tabs>
          <w:tab w:val="left" w:pos="7980"/>
        </w:tabs>
        <w:spacing w:line="276" w:lineRule="auto"/>
      </w:pPr>
    </w:p>
    <w:p w14:paraId="3AD9B389" w14:textId="77777777" w:rsidR="009021E1" w:rsidRPr="00EF3FD3" w:rsidRDefault="009021E1" w:rsidP="009021E1">
      <w:pPr>
        <w:tabs>
          <w:tab w:val="left" w:pos="7980"/>
        </w:tabs>
        <w:spacing w:line="276" w:lineRule="auto"/>
      </w:pPr>
    </w:p>
    <w:p w14:paraId="4CC956C6" w14:textId="77777777" w:rsidR="009021E1" w:rsidRPr="00EF3FD3" w:rsidRDefault="009021E1" w:rsidP="009021E1">
      <w:pPr>
        <w:tabs>
          <w:tab w:val="left" w:pos="7980"/>
        </w:tabs>
        <w:spacing w:line="276" w:lineRule="auto"/>
      </w:pPr>
    </w:p>
    <w:p w14:paraId="54A176F4" w14:textId="54C2CD39" w:rsidR="00506C95" w:rsidRPr="00EF3FD3" w:rsidRDefault="00506C95" w:rsidP="00506C95">
      <w:pPr>
        <w:spacing w:line="276" w:lineRule="auto"/>
        <w:ind w:left="6237"/>
      </w:pPr>
      <w:r w:rsidRPr="00EF3FD3">
        <w:br w:type="page"/>
      </w:r>
    </w:p>
    <w:p w14:paraId="0B0A06BA" w14:textId="77777777" w:rsidR="00506C95" w:rsidRPr="00EF3FD3" w:rsidRDefault="00506C95" w:rsidP="00BF5014">
      <w:pPr>
        <w:spacing w:line="276" w:lineRule="auto"/>
        <w:ind w:left="6237"/>
      </w:pPr>
    </w:p>
    <w:p w14:paraId="08DC8731" w14:textId="3B591A45" w:rsidR="00506C95" w:rsidRDefault="002337C4" w:rsidP="00FD7745">
      <w:pPr>
        <w:spacing w:line="276" w:lineRule="auto"/>
        <w:ind w:left="6237"/>
      </w:pPr>
      <w:bookmarkStart w:id="13" w:name="_Hlk212726282"/>
      <w:r w:rsidRPr="002337C4">
        <w:t xml:space="preserve">Sandėliavimo paskirties patalpų nuomos </w:t>
      </w:r>
      <w:r w:rsidR="00BF5014">
        <w:t>pargrindinės s</w:t>
      </w:r>
      <w:r>
        <w:t>utarties</w:t>
      </w:r>
      <w:r w:rsidR="00BF5014">
        <w:t xml:space="preserve"> sąlygų</w:t>
      </w:r>
      <w:r w:rsidR="00FD7745">
        <w:t xml:space="preserve"> </w:t>
      </w:r>
      <w:r w:rsidR="009021E1">
        <w:t>2</w:t>
      </w:r>
      <w:r w:rsidR="00506C95" w:rsidRPr="006E0D37">
        <w:t xml:space="preserve"> priedas</w:t>
      </w:r>
    </w:p>
    <w:p w14:paraId="510D7355" w14:textId="77777777" w:rsidR="002337C4" w:rsidRPr="006E0D37" w:rsidRDefault="002337C4" w:rsidP="00506C95">
      <w:pPr>
        <w:spacing w:line="276" w:lineRule="auto"/>
        <w:ind w:left="6237"/>
        <w:rPr>
          <w:smallCaps/>
        </w:rPr>
      </w:pPr>
    </w:p>
    <w:p w14:paraId="0F3B1994" w14:textId="77777777" w:rsidR="00506C95" w:rsidRPr="001D2D6F" w:rsidRDefault="00506C95" w:rsidP="00506C95">
      <w:pPr>
        <w:spacing w:line="276" w:lineRule="auto"/>
        <w:jc w:val="center"/>
        <w:rPr>
          <w:b/>
          <w:caps/>
        </w:rPr>
      </w:pPr>
      <w:r w:rsidRPr="001D2D6F">
        <w:rPr>
          <w:b/>
          <w:caps/>
        </w:rPr>
        <w:t>PATALPŲ PLANAS</w:t>
      </w:r>
    </w:p>
    <w:p w14:paraId="6950EDC6" w14:textId="77777777" w:rsidR="00506C95" w:rsidRPr="00EF3FD3" w:rsidRDefault="00506C95" w:rsidP="00506C95">
      <w:pPr>
        <w:spacing w:line="276" w:lineRule="auto"/>
        <w:jc w:val="center"/>
        <w:rPr>
          <w:i/>
        </w:rPr>
      </w:pPr>
      <w:r w:rsidRPr="00EF3FD3">
        <w:rPr>
          <w:i/>
        </w:rPr>
        <w:t>(pridedamas planas)</w:t>
      </w:r>
    </w:p>
    <w:p w14:paraId="60BEA8CF" w14:textId="77777777" w:rsidR="00506C95" w:rsidRPr="00EF3FD3" w:rsidRDefault="00506C95" w:rsidP="00506C95">
      <w:pPr>
        <w:spacing w:line="276" w:lineRule="auto"/>
      </w:pPr>
    </w:p>
    <w:p w14:paraId="0D5EEBE9" w14:textId="77777777" w:rsidR="00506C95" w:rsidRPr="00EF3FD3" w:rsidRDefault="00506C95" w:rsidP="00506C95">
      <w:pPr>
        <w:spacing w:line="276" w:lineRule="auto"/>
      </w:pPr>
    </w:p>
    <w:p w14:paraId="0D8D13E7" w14:textId="77777777" w:rsidR="00506C95" w:rsidRPr="00EF3FD3" w:rsidRDefault="00506C95" w:rsidP="00506C95">
      <w:pPr>
        <w:spacing w:line="276" w:lineRule="auto"/>
      </w:pPr>
    </w:p>
    <w:p w14:paraId="7841389E" w14:textId="77777777" w:rsidR="00506C95" w:rsidRPr="00EF3FD3" w:rsidRDefault="00506C95" w:rsidP="00506C95">
      <w:pPr>
        <w:spacing w:line="276" w:lineRule="auto"/>
      </w:pPr>
    </w:p>
    <w:p w14:paraId="7925EBF9" w14:textId="77777777" w:rsidR="00506C95" w:rsidRPr="00EF3FD3" w:rsidRDefault="00506C95" w:rsidP="00506C95">
      <w:pPr>
        <w:spacing w:line="276" w:lineRule="auto"/>
      </w:pPr>
    </w:p>
    <w:p w14:paraId="3EDAA2EC" w14:textId="77777777" w:rsidR="00506C95" w:rsidRPr="00EF3FD3" w:rsidRDefault="00506C95" w:rsidP="00506C95">
      <w:pPr>
        <w:spacing w:line="276" w:lineRule="auto"/>
      </w:pPr>
    </w:p>
    <w:p w14:paraId="64A90E20" w14:textId="77777777" w:rsidR="00506C95" w:rsidRPr="00EF3FD3" w:rsidRDefault="00506C95" w:rsidP="00506C95">
      <w:pPr>
        <w:spacing w:line="276" w:lineRule="auto"/>
      </w:pPr>
    </w:p>
    <w:p w14:paraId="448FCC06" w14:textId="77777777" w:rsidR="00506C95" w:rsidRPr="00EF3FD3" w:rsidRDefault="00506C95" w:rsidP="00506C95">
      <w:pPr>
        <w:spacing w:line="276" w:lineRule="auto"/>
      </w:pPr>
    </w:p>
    <w:p w14:paraId="5B92D952" w14:textId="77777777" w:rsidR="00506C95" w:rsidRPr="00EF3FD3" w:rsidRDefault="00506C95" w:rsidP="00506C95">
      <w:pPr>
        <w:spacing w:line="276" w:lineRule="auto"/>
      </w:pPr>
    </w:p>
    <w:p w14:paraId="2BA80225" w14:textId="77777777" w:rsidR="00506C95" w:rsidRPr="00EF3FD3" w:rsidRDefault="00506C95" w:rsidP="00506C95">
      <w:pPr>
        <w:spacing w:line="276" w:lineRule="auto"/>
      </w:pPr>
    </w:p>
    <w:p w14:paraId="676719BC" w14:textId="77777777" w:rsidR="00506C95" w:rsidRPr="00EF3FD3" w:rsidRDefault="00506C95" w:rsidP="00506C95">
      <w:pPr>
        <w:spacing w:line="276" w:lineRule="auto"/>
      </w:pPr>
    </w:p>
    <w:p w14:paraId="79532865" w14:textId="77777777" w:rsidR="00506C95" w:rsidRDefault="00506C95" w:rsidP="00506C95">
      <w:pPr>
        <w:spacing w:line="276" w:lineRule="auto"/>
      </w:pPr>
    </w:p>
    <w:p w14:paraId="5E496BFE" w14:textId="77777777" w:rsidR="009021E1" w:rsidRDefault="009021E1" w:rsidP="00506C95">
      <w:pPr>
        <w:spacing w:line="276" w:lineRule="auto"/>
      </w:pPr>
    </w:p>
    <w:p w14:paraId="20683BBD" w14:textId="77777777" w:rsidR="009021E1" w:rsidRDefault="009021E1" w:rsidP="00506C95">
      <w:pPr>
        <w:spacing w:line="276" w:lineRule="auto"/>
      </w:pPr>
    </w:p>
    <w:p w14:paraId="7B9B81DD" w14:textId="77777777" w:rsidR="009021E1" w:rsidRDefault="009021E1" w:rsidP="00506C95">
      <w:pPr>
        <w:spacing w:line="276" w:lineRule="auto"/>
      </w:pPr>
    </w:p>
    <w:p w14:paraId="6E3975B0" w14:textId="77777777" w:rsidR="009021E1" w:rsidRDefault="009021E1" w:rsidP="00506C95">
      <w:pPr>
        <w:spacing w:line="276" w:lineRule="auto"/>
      </w:pPr>
    </w:p>
    <w:p w14:paraId="10F5E113" w14:textId="77777777" w:rsidR="009021E1" w:rsidRDefault="009021E1" w:rsidP="00506C95">
      <w:pPr>
        <w:spacing w:line="276" w:lineRule="auto"/>
      </w:pPr>
    </w:p>
    <w:p w14:paraId="76017C6A" w14:textId="77777777" w:rsidR="009021E1" w:rsidRPr="00EF3FD3" w:rsidRDefault="009021E1" w:rsidP="00506C95">
      <w:pPr>
        <w:spacing w:line="276" w:lineRule="auto"/>
      </w:pPr>
    </w:p>
    <w:p w14:paraId="0641A880" w14:textId="77777777" w:rsidR="00506C95" w:rsidRPr="00EF3FD3" w:rsidRDefault="00506C95" w:rsidP="00506C95">
      <w:pPr>
        <w:spacing w:line="276" w:lineRule="auto"/>
      </w:pPr>
    </w:p>
    <w:p w14:paraId="1FE9E914" w14:textId="77777777" w:rsidR="00506C95" w:rsidRPr="00EF3FD3" w:rsidRDefault="00506C95" w:rsidP="00506C95">
      <w:pPr>
        <w:spacing w:line="276" w:lineRule="auto"/>
      </w:pPr>
    </w:p>
    <w:p w14:paraId="6B9F6F0B" w14:textId="77777777" w:rsidR="00506C95" w:rsidRPr="00EF3FD3" w:rsidRDefault="00506C95" w:rsidP="00506C95">
      <w:pPr>
        <w:spacing w:line="276" w:lineRule="auto"/>
      </w:pPr>
    </w:p>
    <w:p w14:paraId="5E73DD79" w14:textId="77777777" w:rsidR="00506C95" w:rsidRPr="00EF3FD3" w:rsidRDefault="00506C95" w:rsidP="00506C95">
      <w:pPr>
        <w:spacing w:line="276" w:lineRule="auto"/>
      </w:pPr>
    </w:p>
    <w:p w14:paraId="1E045B21" w14:textId="77777777" w:rsidR="00506C95" w:rsidRPr="00EF3FD3" w:rsidRDefault="00506C95" w:rsidP="00506C95">
      <w:pPr>
        <w:spacing w:line="276" w:lineRule="auto"/>
      </w:pPr>
    </w:p>
    <w:p w14:paraId="2828B13E" w14:textId="77777777" w:rsidR="00506C95" w:rsidRPr="00EF3FD3" w:rsidRDefault="00506C95" w:rsidP="00506C95">
      <w:pPr>
        <w:spacing w:line="276" w:lineRule="auto"/>
      </w:pPr>
    </w:p>
    <w:p w14:paraId="3C247077" w14:textId="77777777" w:rsidR="00506C95" w:rsidRPr="00EF3FD3" w:rsidRDefault="00506C95" w:rsidP="00506C95">
      <w:pPr>
        <w:spacing w:line="276" w:lineRule="auto"/>
      </w:pPr>
    </w:p>
    <w:p w14:paraId="5CFB5002" w14:textId="77777777" w:rsidR="00506C95" w:rsidRPr="00EF3FD3" w:rsidRDefault="00506C95" w:rsidP="00506C95">
      <w:pPr>
        <w:spacing w:line="276" w:lineRule="auto"/>
      </w:pPr>
    </w:p>
    <w:p w14:paraId="30394135" w14:textId="77777777" w:rsidR="00506C95" w:rsidRPr="00EF3FD3" w:rsidRDefault="00506C95" w:rsidP="00506C95">
      <w:pPr>
        <w:tabs>
          <w:tab w:val="left" w:pos="705"/>
        </w:tabs>
        <w:spacing w:line="276" w:lineRule="auto"/>
      </w:pPr>
    </w:p>
    <w:tbl>
      <w:tblPr>
        <w:tblW w:w="9747" w:type="dxa"/>
        <w:tblLayout w:type="fixed"/>
        <w:tblLook w:val="01E0" w:firstRow="1" w:lastRow="1" w:firstColumn="1" w:lastColumn="1" w:noHBand="0" w:noVBand="0"/>
      </w:tblPr>
      <w:tblGrid>
        <w:gridCol w:w="3510"/>
        <w:gridCol w:w="709"/>
        <w:gridCol w:w="1276"/>
        <w:gridCol w:w="3544"/>
        <w:gridCol w:w="708"/>
      </w:tblGrid>
      <w:tr w:rsidR="00506C95" w:rsidRPr="00EF3FD3" w14:paraId="13C4113A" w14:textId="77777777" w:rsidTr="00E829B5">
        <w:tc>
          <w:tcPr>
            <w:tcW w:w="5495" w:type="dxa"/>
            <w:gridSpan w:val="3"/>
          </w:tcPr>
          <w:p w14:paraId="1F8757FC" w14:textId="7DDE29D3" w:rsidR="00506C95" w:rsidRPr="00EF3FD3" w:rsidRDefault="00E07611" w:rsidP="00E829B5">
            <w:pPr>
              <w:spacing w:line="276" w:lineRule="auto"/>
              <w:rPr>
                <w:b/>
              </w:rPr>
            </w:pPr>
            <w:r w:rsidRPr="00EF3FD3">
              <w:rPr>
                <w:b/>
              </w:rPr>
              <w:t>(Nuomininko pavadinimas):</w:t>
            </w:r>
          </w:p>
        </w:tc>
        <w:tc>
          <w:tcPr>
            <w:tcW w:w="4252" w:type="dxa"/>
            <w:gridSpan w:val="2"/>
          </w:tcPr>
          <w:p w14:paraId="26472E33" w14:textId="77777777" w:rsidR="00506C95" w:rsidRPr="00EF3FD3" w:rsidRDefault="00506C95" w:rsidP="00E829B5">
            <w:pPr>
              <w:spacing w:line="276" w:lineRule="auto"/>
              <w:rPr>
                <w:b/>
              </w:rPr>
            </w:pPr>
            <w:r w:rsidRPr="00EF3FD3">
              <w:rPr>
                <w:b/>
              </w:rPr>
              <w:t>(Nuomotojo pavadinimas):</w:t>
            </w:r>
          </w:p>
        </w:tc>
      </w:tr>
      <w:tr w:rsidR="00506C95" w:rsidRPr="00EF3FD3" w14:paraId="48F40CCC" w14:textId="77777777" w:rsidTr="00E829B5">
        <w:trPr>
          <w:trHeight w:val="489"/>
        </w:trPr>
        <w:tc>
          <w:tcPr>
            <w:tcW w:w="4219" w:type="dxa"/>
            <w:gridSpan w:val="2"/>
          </w:tcPr>
          <w:p w14:paraId="63D5A879" w14:textId="77777777" w:rsidR="00506C95" w:rsidRPr="00EF3FD3" w:rsidRDefault="00506C95" w:rsidP="00E829B5">
            <w:pPr>
              <w:spacing w:line="276" w:lineRule="auto"/>
            </w:pPr>
            <w:r w:rsidRPr="00EF3FD3">
              <w:t>______________________________</w:t>
            </w:r>
          </w:p>
          <w:p w14:paraId="16AD11F6" w14:textId="77777777" w:rsidR="00506C95" w:rsidRPr="00EF3FD3" w:rsidRDefault="00506C95" w:rsidP="00E829B5">
            <w:pPr>
              <w:spacing w:line="276" w:lineRule="auto"/>
              <w:rPr>
                <w:bCs/>
              </w:rPr>
            </w:pPr>
            <w:r w:rsidRPr="00EF3FD3">
              <w:rPr>
                <w:bCs/>
              </w:rPr>
              <w:t>(pareigų pavadinimas)</w:t>
            </w:r>
          </w:p>
          <w:p w14:paraId="0896C258" w14:textId="77777777" w:rsidR="00506C95" w:rsidRPr="00EF3FD3" w:rsidRDefault="00506C95" w:rsidP="00E829B5">
            <w:pPr>
              <w:spacing w:line="276" w:lineRule="auto"/>
              <w:rPr>
                <w:bCs/>
              </w:rPr>
            </w:pPr>
          </w:p>
          <w:p w14:paraId="1AAA5162" w14:textId="77777777" w:rsidR="00506C95" w:rsidRPr="00EF3FD3" w:rsidRDefault="00506C95" w:rsidP="00E829B5">
            <w:pPr>
              <w:spacing w:line="276" w:lineRule="auto"/>
              <w:rPr>
                <w:bCs/>
              </w:rPr>
            </w:pPr>
          </w:p>
          <w:p w14:paraId="1300E4E9" w14:textId="77777777" w:rsidR="00506C95" w:rsidRPr="00EF3FD3" w:rsidRDefault="00506C95" w:rsidP="00E829B5">
            <w:pPr>
              <w:spacing w:line="276" w:lineRule="auto"/>
            </w:pPr>
            <w:r w:rsidRPr="00EF3FD3">
              <w:rPr>
                <w:bCs/>
              </w:rPr>
              <w:t>(vardas ir pavardė</w:t>
            </w:r>
            <w:r w:rsidRPr="00EF3FD3">
              <w:t>)</w:t>
            </w:r>
          </w:p>
        </w:tc>
        <w:tc>
          <w:tcPr>
            <w:tcW w:w="1276" w:type="dxa"/>
            <w:vAlign w:val="bottom"/>
          </w:tcPr>
          <w:p w14:paraId="245A7CFD" w14:textId="77777777" w:rsidR="00506C95" w:rsidRPr="00EF3FD3" w:rsidRDefault="00506C95" w:rsidP="00E829B5">
            <w:pPr>
              <w:spacing w:line="276" w:lineRule="auto"/>
            </w:pPr>
          </w:p>
          <w:p w14:paraId="3E79AE2F" w14:textId="77777777" w:rsidR="00506C95" w:rsidRPr="00EF3FD3" w:rsidRDefault="00506C95" w:rsidP="00E829B5">
            <w:pPr>
              <w:spacing w:line="276" w:lineRule="auto"/>
            </w:pPr>
          </w:p>
        </w:tc>
        <w:tc>
          <w:tcPr>
            <w:tcW w:w="4252" w:type="dxa"/>
            <w:gridSpan w:val="2"/>
            <w:shd w:val="clear" w:color="auto" w:fill="auto"/>
          </w:tcPr>
          <w:p w14:paraId="5D1C045C" w14:textId="77777777" w:rsidR="00506C95" w:rsidRPr="00EF3FD3" w:rsidRDefault="00506C95" w:rsidP="00E829B5">
            <w:pPr>
              <w:spacing w:line="276" w:lineRule="auto"/>
            </w:pPr>
            <w:r w:rsidRPr="00EF3FD3">
              <w:t>____________________________</w:t>
            </w:r>
          </w:p>
          <w:p w14:paraId="16E01B9C" w14:textId="77777777" w:rsidR="00506C95" w:rsidRPr="00EF3FD3" w:rsidRDefault="00506C95" w:rsidP="00E829B5">
            <w:pPr>
              <w:spacing w:line="276" w:lineRule="auto"/>
              <w:rPr>
                <w:bCs/>
              </w:rPr>
            </w:pPr>
            <w:r w:rsidRPr="00EF3FD3">
              <w:rPr>
                <w:bCs/>
              </w:rPr>
              <w:t>(pareigų pavadinimas)</w:t>
            </w:r>
          </w:p>
          <w:p w14:paraId="2E8FEF83" w14:textId="77777777" w:rsidR="00506C95" w:rsidRPr="00EF3FD3" w:rsidRDefault="00506C95" w:rsidP="00E829B5">
            <w:pPr>
              <w:spacing w:line="276" w:lineRule="auto"/>
              <w:rPr>
                <w:bCs/>
              </w:rPr>
            </w:pPr>
          </w:p>
          <w:p w14:paraId="62E44523" w14:textId="77777777" w:rsidR="00506C95" w:rsidRPr="00EF3FD3" w:rsidRDefault="00506C95" w:rsidP="00E829B5">
            <w:pPr>
              <w:spacing w:line="276" w:lineRule="auto"/>
              <w:rPr>
                <w:bCs/>
              </w:rPr>
            </w:pPr>
          </w:p>
          <w:p w14:paraId="6A3D33AB" w14:textId="77777777" w:rsidR="00506C95" w:rsidRPr="00EF3FD3" w:rsidRDefault="00506C95" w:rsidP="00E829B5">
            <w:pPr>
              <w:spacing w:line="276" w:lineRule="auto"/>
            </w:pPr>
            <w:r w:rsidRPr="00EF3FD3">
              <w:rPr>
                <w:bCs/>
              </w:rPr>
              <w:t>(vardas ir pavardė</w:t>
            </w:r>
            <w:r w:rsidRPr="00EF3FD3">
              <w:t>)</w:t>
            </w:r>
          </w:p>
        </w:tc>
      </w:tr>
      <w:tr w:rsidR="00506C95" w:rsidRPr="00EF3FD3" w14:paraId="592AC331" w14:textId="77777777" w:rsidTr="00E829B5">
        <w:trPr>
          <w:trHeight w:val="897"/>
        </w:trPr>
        <w:tc>
          <w:tcPr>
            <w:tcW w:w="3510" w:type="dxa"/>
          </w:tcPr>
          <w:p w14:paraId="559BDA9B" w14:textId="77777777" w:rsidR="00506C95" w:rsidRPr="00EF3FD3" w:rsidRDefault="00506C95" w:rsidP="00E829B5">
            <w:pPr>
              <w:spacing w:line="276" w:lineRule="auto"/>
            </w:pPr>
          </w:p>
          <w:p w14:paraId="571E46BF" w14:textId="77777777" w:rsidR="00506C95" w:rsidRPr="00EF3FD3" w:rsidRDefault="00506C95" w:rsidP="00E829B5">
            <w:pPr>
              <w:spacing w:line="276" w:lineRule="auto"/>
            </w:pPr>
          </w:p>
          <w:p w14:paraId="3F8CF071" w14:textId="77777777" w:rsidR="00506C95" w:rsidRPr="00EF3FD3" w:rsidRDefault="00506C95" w:rsidP="00E829B5">
            <w:pPr>
              <w:spacing w:line="276" w:lineRule="auto"/>
            </w:pPr>
            <w:r w:rsidRPr="00EF3FD3">
              <w:t>A.V.</w:t>
            </w:r>
          </w:p>
        </w:tc>
        <w:tc>
          <w:tcPr>
            <w:tcW w:w="709" w:type="dxa"/>
            <w:vAlign w:val="bottom"/>
          </w:tcPr>
          <w:p w14:paraId="1CF0FDD6" w14:textId="77777777" w:rsidR="00506C95" w:rsidRPr="00EF3FD3" w:rsidRDefault="00506C95" w:rsidP="00E829B5">
            <w:pPr>
              <w:spacing w:line="276" w:lineRule="auto"/>
            </w:pPr>
          </w:p>
        </w:tc>
        <w:tc>
          <w:tcPr>
            <w:tcW w:w="1276" w:type="dxa"/>
          </w:tcPr>
          <w:p w14:paraId="6446CBF6" w14:textId="77777777" w:rsidR="00506C95" w:rsidRPr="00EF3FD3" w:rsidRDefault="00506C95" w:rsidP="00E829B5">
            <w:pPr>
              <w:spacing w:line="276" w:lineRule="auto"/>
            </w:pPr>
          </w:p>
        </w:tc>
        <w:tc>
          <w:tcPr>
            <w:tcW w:w="3544" w:type="dxa"/>
            <w:shd w:val="clear" w:color="auto" w:fill="auto"/>
            <w:vAlign w:val="bottom"/>
          </w:tcPr>
          <w:p w14:paraId="0B0B98AD" w14:textId="77777777" w:rsidR="00506C95" w:rsidRPr="00EF3FD3" w:rsidRDefault="00506C95" w:rsidP="00E829B5">
            <w:pPr>
              <w:spacing w:line="276" w:lineRule="auto"/>
            </w:pPr>
            <w:r w:rsidRPr="00EF3FD3">
              <w:t>A.V.</w:t>
            </w:r>
          </w:p>
        </w:tc>
        <w:tc>
          <w:tcPr>
            <w:tcW w:w="708" w:type="dxa"/>
            <w:shd w:val="clear" w:color="auto" w:fill="auto"/>
          </w:tcPr>
          <w:p w14:paraId="56ECE56F" w14:textId="77777777" w:rsidR="00506C95" w:rsidRPr="00EF3FD3" w:rsidRDefault="00506C95" w:rsidP="00E829B5">
            <w:pPr>
              <w:spacing w:line="276" w:lineRule="auto"/>
            </w:pPr>
          </w:p>
        </w:tc>
      </w:tr>
      <w:bookmarkEnd w:id="13"/>
    </w:tbl>
    <w:p w14:paraId="668D8908" w14:textId="77777777" w:rsidR="00506C95" w:rsidRPr="00EF3FD3" w:rsidRDefault="00506C95" w:rsidP="00506C95"/>
    <w:p w14:paraId="5ECEEA78" w14:textId="77777777" w:rsidR="00506C95" w:rsidRDefault="00506C95" w:rsidP="00506C95"/>
    <w:p w14:paraId="53E648E5" w14:textId="77777777" w:rsidR="00FD7745" w:rsidRPr="00EF3FD3" w:rsidRDefault="00FD7745" w:rsidP="00506C95"/>
    <w:p w14:paraId="4098F063" w14:textId="19468C06" w:rsidR="009021E1" w:rsidRDefault="009021E1" w:rsidP="00FD7745">
      <w:pPr>
        <w:spacing w:line="276" w:lineRule="auto"/>
        <w:ind w:left="6237"/>
      </w:pPr>
      <w:r w:rsidRPr="002337C4">
        <w:lastRenderedPageBreak/>
        <w:t xml:space="preserve">Sandėliavimo paskirties patalpų nuomos </w:t>
      </w:r>
      <w:r>
        <w:t>pargrindinės sutarties sąlygų</w:t>
      </w:r>
      <w:r w:rsidR="00FD7745">
        <w:t xml:space="preserve"> </w:t>
      </w:r>
      <w:r>
        <w:t>3</w:t>
      </w:r>
      <w:r w:rsidRPr="006E0D37">
        <w:t xml:space="preserve"> priedas</w:t>
      </w:r>
    </w:p>
    <w:p w14:paraId="464AD131" w14:textId="77777777" w:rsidR="009021E1" w:rsidRPr="006E0D37" w:rsidRDefault="009021E1" w:rsidP="009021E1">
      <w:pPr>
        <w:spacing w:line="276" w:lineRule="auto"/>
        <w:ind w:left="6237"/>
        <w:rPr>
          <w:smallCaps/>
        </w:rPr>
      </w:pPr>
    </w:p>
    <w:p w14:paraId="3F482CBA" w14:textId="0D540FD9" w:rsidR="009021E1" w:rsidRPr="001D2D6F" w:rsidRDefault="009021E1" w:rsidP="009021E1">
      <w:pPr>
        <w:spacing w:line="276" w:lineRule="auto"/>
        <w:jc w:val="center"/>
        <w:rPr>
          <w:b/>
          <w:caps/>
        </w:rPr>
      </w:pPr>
      <w:r>
        <w:rPr>
          <w:b/>
          <w:caps/>
        </w:rPr>
        <w:t>AUTOMOBILIŲ STOVĖJIMO VIETŲ PLANAS</w:t>
      </w:r>
    </w:p>
    <w:p w14:paraId="4EE8B2F0" w14:textId="77777777" w:rsidR="009021E1" w:rsidRPr="00EF3FD3" w:rsidRDefault="009021E1" w:rsidP="009021E1">
      <w:pPr>
        <w:spacing w:line="276" w:lineRule="auto"/>
        <w:jc w:val="center"/>
        <w:rPr>
          <w:i/>
        </w:rPr>
      </w:pPr>
      <w:r w:rsidRPr="00EF3FD3">
        <w:rPr>
          <w:i/>
        </w:rPr>
        <w:t>(pridedamas planas)</w:t>
      </w:r>
    </w:p>
    <w:p w14:paraId="50257315" w14:textId="77777777" w:rsidR="009021E1" w:rsidRPr="00EF3FD3" w:rsidRDefault="009021E1" w:rsidP="009021E1">
      <w:pPr>
        <w:spacing w:line="276" w:lineRule="auto"/>
      </w:pPr>
    </w:p>
    <w:p w14:paraId="47BCDAEC" w14:textId="77777777" w:rsidR="009021E1" w:rsidRPr="00EF3FD3" w:rsidRDefault="009021E1" w:rsidP="009021E1">
      <w:pPr>
        <w:spacing w:line="276" w:lineRule="auto"/>
      </w:pPr>
    </w:p>
    <w:p w14:paraId="332777F6" w14:textId="77777777" w:rsidR="009021E1" w:rsidRPr="00EF3FD3" w:rsidRDefault="009021E1" w:rsidP="009021E1">
      <w:pPr>
        <w:spacing w:line="276" w:lineRule="auto"/>
      </w:pPr>
    </w:p>
    <w:p w14:paraId="0C31E53F" w14:textId="77777777" w:rsidR="009021E1" w:rsidRPr="00EF3FD3" w:rsidRDefault="009021E1" w:rsidP="009021E1">
      <w:pPr>
        <w:spacing w:line="276" w:lineRule="auto"/>
      </w:pPr>
    </w:p>
    <w:p w14:paraId="7134634C" w14:textId="77777777" w:rsidR="009021E1" w:rsidRPr="00EF3FD3" w:rsidRDefault="009021E1" w:rsidP="009021E1">
      <w:pPr>
        <w:spacing w:line="276" w:lineRule="auto"/>
      </w:pPr>
    </w:p>
    <w:p w14:paraId="01D24A68" w14:textId="77777777" w:rsidR="009021E1" w:rsidRPr="00EF3FD3" w:rsidRDefault="009021E1" w:rsidP="009021E1">
      <w:pPr>
        <w:spacing w:line="276" w:lineRule="auto"/>
      </w:pPr>
    </w:p>
    <w:p w14:paraId="7B7D2B8E" w14:textId="77777777" w:rsidR="009021E1" w:rsidRPr="00EF3FD3" w:rsidRDefault="009021E1" w:rsidP="009021E1">
      <w:pPr>
        <w:spacing w:line="276" w:lineRule="auto"/>
      </w:pPr>
    </w:p>
    <w:p w14:paraId="0BFCD423" w14:textId="77777777" w:rsidR="009021E1" w:rsidRPr="00EF3FD3" w:rsidRDefault="009021E1" w:rsidP="009021E1">
      <w:pPr>
        <w:spacing w:line="276" w:lineRule="auto"/>
      </w:pPr>
    </w:p>
    <w:p w14:paraId="7D62FC55" w14:textId="77777777" w:rsidR="009021E1" w:rsidRPr="00EF3FD3" w:rsidRDefault="009021E1" w:rsidP="009021E1">
      <w:pPr>
        <w:spacing w:line="276" w:lineRule="auto"/>
      </w:pPr>
    </w:p>
    <w:p w14:paraId="59773CDE" w14:textId="77777777" w:rsidR="009021E1" w:rsidRPr="00EF3FD3" w:rsidRDefault="009021E1" w:rsidP="009021E1">
      <w:pPr>
        <w:spacing w:line="276" w:lineRule="auto"/>
      </w:pPr>
    </w:p>
    <w:p w14:paraId="4E66F161" w14:textId="77777777" w:rsidR="009021E1" w:rsidRPr="00EF3FD3" w:rsidRDefault="009021E1" w:rsidP="009021E1">
      <w:pPr>
        <w:spacing w:line="276" w:lineRule="auto"/>
      </w:pPr>
    </w:p>
    <w:p w14:paraId="5E47032F" w14:textId="77777777" w:rsidR="009021E1" w:rsidRPr="00EF3FD3" w:rsidRDefault="009021E1" w:rsidP="009021E1">
      <w:pPr>
        <w:spacing w:line="276" w:lineRule="auto"/>
      </w:pPr>
    </w:p>
    <w:p w14:paraId="6551FFF5" w14:textId="77777777" w:rsidR="009021E1" w:rsidRPr="00EF3FD3" w:rsidRDefault="009021E1" w:rsidP="009021E1">
      <w:pPr>
        <w:spacing w:line="276" w:lineRule="auto"/>
      </w:pPr>
    </w:p>
    <w:p w14:paraId="15D54AB3" w14:textId="77777777" w:rsidR="009021E1" w:rsidRPr="00EF3FD3" w:rsidRDefault="009021E1" w:rsidP="009021E1">
      <w:pPr>
        <w:spacing w:line="276" w:lineRule="auto"/>
      </w:pPr>
    </w:p>
    <w:p w14:paraId="329F6FB3" w14:textId="77777777" w:rsidR="009021E1" w:rsidRPr="00EF3FD3" w:rsidRDefault="009021E1" w:rsidP="009021E1">
      <w:pPr>
        <w:spacing w:line="276" w:lineRule="auto"/>
      </w:pPr>
    </w:p>
    <w:p w14:paraId="298CE21F" w14:textId="77777777" w:rsidR="009021E1" w:rsidRDefault="009021E1" w:rsidP="009021E1">
      <w:pPr>
        <w:spacing w:line="276" w:lineRule="auto"/>
      </w:pPr>
    </w:p>
    <w:p w14:paraId="0269E7F9" w14:textId="77777777" w:rsidR="009021E1" w:rsidRDefault="009021E1" w:rsidP="009021E1">
      <w:pPr>
        <w:spacing w:line="276" w:lineRule="auto"/>
      </w:pPr>
    </w:p>
    <w:p w14:paraId="57622E48" w14:textId="77777777" w:rsidR="009021E1" w:rsidRDefault="009021E1" w:rsidP="009021E1">
      <w:pPr>
        <w:spacing w:line="276" w:lineRule="auto"/>
      </w:pPr>
    </w:p>
    <w:p w14:paraId="5F9CD695" w14:textId="77777777" w:rsidR="009021E1" w:rsidRDefault="009021E1" w:rsidP="009021E1">
      <w:pPr>
        <w:spacing w:line="276" w:lineRule="auto"/>
      </w:pPr>
    </w:p>
    <w:p w14:paraId="381F3FDE" w14:textId="77777777" w:rsidR="009021E1" w:rsidRDefault="009021E1" w:rsidP="009021E1">
      <w:pPr>
        <w:spacing w:line="276" w:lineRule="auto"/>
      </w:pPr>
    </w:p>
    <w:p w14:paraId="7454C19E" w14:textId="77777777" w:rsidR="009021E1" w:rsidRDefault="009021E1" w:rsidP="009021E1">
      <w:pPr>
        <w:spacing w:line="276" w:lineRule="auto"/>
      </w:pPr>
    </w:p>
    <w:p w14:paraId="4E86E636" w14:textId="77777777" w:rsidR="009021E1" w:rsidRDefault="009021E1" w:rsidP="009021E1">
      <w:pPr>
        <w:spacing w:line="276" w:lineRule="auto"/>
      </w:pPr>
    </w:p>
    <w:p w14:paraId="6A3ADA84" w14:textId="77777777" w:rsidR="009021E1" w:rsidRDefault="009021E1" w:rsidP="009021E1">
      <w:pPr>
        <w:spacing w:line="276" w:lineRule="auto"/>
      </w:pPr>
    </w:p>
    <w:p w14:paraId="32B1EB40" w14:textId="77777777" w:rsidR="009021E1" w:rsidRPr="00EF3FD3" w:rsidRDefault="009021E1" w:rsidP="009021E1">
      <w:pPr>
        <w:spacing w:line="276" w:lineRule="auto"/>
      </w:pPr>
    </w:p>
    <w:p w14:paraId="1CCB8CAA" w14:textId="77777777" w:rsidR="009021E1" w:rsidRPr="00EF3FD3" w:rsidRDefault="009021E1" w:rsidP="009021E1">
      <w:pPr>
        <w:spacing w:line="276" w:lineRule="auto"/>
      </w:pPr>
    </w:p>
    <w:p w14:paraId="47E02196" w14:textId="77777777" w:rsidR="009021E1" w:rsidRPr="00EF3FD3" w:rsidRDefault="009021E1" w:rsidP="009021E1">
      <w:pPr>
        <w:spacing w:line="276" w:lineRule="auto"/>
      </w:pPr>
    </w:p>
    <w:p w14:paraId="7C754A6F" w14:textId="77777777" w:rsidR="009021E1" w:rsidRPr="00EF3FD3" w:rsidRDefault="009021E1" w:rsidP="009021E1">
      <w:pPr>
        <w:spacing w:line="276" w:lineRule="auto"/>
      </w:pPr>
    </w:p>
    <w:p w14:paraId="3AB58773" w14:textId="77777777" w:rsidR="009021E1" w:rsidRPr="00EF3FD3" w:rsidRDefault="009021E1" w:rsidP="009021E1">
      <w:pPr>
        <w:spacing w:line="276" w:lineRule="auto"/>
      </w:pPr>
    </w:p>
    <w:p w14:paraId="611A1BD2" w14:textId="77777777" w:rsidR="009021E1" w:rsidRPr="00EF3FD3" w:rsidRDefault="009021E1" w:rsidP="009021E1">
      <w:pPr>
        <w:tabs>
          <w:tab w:val="left" w:pos="705"/>
        </w:tabs>
        <w:spacing w:line="276" w:lineRule="auto"/>
      </w:pPr>
    </w:p>
    <w:tbl>
      <w:tblPr>
        <w:tblW w:w="9747" w:type="dxa"/>
        <w:tblLayout w:type="fixed"/>
        <w:tblLook w:val="01E0" w:firstRow="1" w:lastRow="1" w:firstColumn="1" w:lastColumn="1" w:noHBand="0" w:noVBand="0"/>
      </w:tblPr>
      <w:tblGrid>
        <w:gridCol w:w="3510"/>
        <w:gridCol w:w="709"/>
        <w:gridCol w:w="1276"/>
        <w:gridCol w:w="3544"/>
        <w:gridCol w:w="708"/>
      </w:tblGrid>
      <w:tr w:rsidR="009021E1" w:rsidRPr="00EF3FD3" w14:paraId="1C5141B6" w14:textId="77777777" w:rsidTr="00723722">
        <w:tc>
          <w:tcPr>
            <w:tcW w:w="5495" w:type="dxa"/>
            <w:gridSpan w:val="3"/>
          </w:tcPr>
          <w:p w14:paraId="41AA2759" w14:textId="77777777" w:rsidR="009021E1" w:rsidRPr="00EF3FD3" w:rsidRDefault="009021E1" w:rsidP="00723722">
            <w:pPr>
              <w:spacing w:line="276" w:lineRule="auto"/>
              <w:rPr>
                <w:b/>
              </w:rPr>
            </w:pPr>
            <w:r w:rsidRPr="00EF3FD3">
              <w:rPr>
                <w:b/>
              </w:rPr>
              <w:t>(Nuomininko pavadinimas):</w:t>
            </w:r>
          </w:p>
        </w:tc>
        <w:tc>
          <w:tcPr>
            <w:tcW w:w="4252" w:type="dxa"/>
            <w:gridSpan w:val="2"/>
          </w:tcPr>
          <w:p w14:paraId="37B455ED" w14:textId="77777777" w:rsidR="009021E1" w:rsidRPr="00EF3FD3" w:rsidRDefault="009021E1" w:rsidP="00723722">
            <w:pPr>
              <w:spacing w:line="276" w:lineRule="auto"/>
              <w:rPr>
                <w:b/>
              </w:rPr>
            </w:pPr>
            <w:r w:rsidRPr="00EF3FD3">
              <w:rPr>
                <w:b/>
              </w:rPr>
              <w:t>(Nuomotojo pavadinimas):</w:t>
            </w:r>
          </w:p>
        </w:tc>
      </w:tr>
      <w:tr w:rsidR="009021E1" w:rsidRPr="00EF3FD3" w14:paraId="593463A4" w14:textId="77777777" w:rsidTr="00723722">
        <w:trPr>
          <w:trHeight w:val="489"/>
        </w:trPr>
        <w:tc>
          <w:tcPr>
            <w:tcW w:w="4219" w:type="dxa"/>
            <w:gridSpan w:val="2"/>
          </w:tcPr>
          <w:p w14:paraId="7452AA12" w14:textId="77777777" w:rsidR="009021E1" w:rsidRPr="00EF3FD3" w:rsidRDefault="009021E1" w:rsidP="00723722">
            <w:pPr>
              <w:spacing w:line="276" w:lineRule="auto"/>
            </w:pPr>
            <w:r w:rsidRPr="00EF3FD3">
              <w:t>______________________________</w:t>
            </w:r>
          </w:p>
          <w:p w14:paraId="22537545" w14:textId="77777777" w:rsidR="009021E1" w:rsidRPr="00EF3FD3" w:rsidRDefault="009021E1" w:rsidP="00723722">
            <w:pPr>
              <w:spacing w:line="276" w:lineRule="auto"/>
              <w:rPr>
                <w:bCs/>
              </w:rPr>
            </w:pPr>
            <w:r w:rsidRPr="00EF3FD3">
              <w:rPr>
                <w:bCs/>
              </w:rPr>
              <w:t>(pareigų pavadinimas)</w:t>
            </w:r>
          </w:p>
          <w:p w14:paraId="76C68DF0" w14:textId="77777777" w:rsidR="009021E1" w:rsidRPr="00EF3FD3" w:rsidRDefault="009021E1" w:rsidP="00723722">
            <w:pPr>
              <w:spacing w:line="276" w:lineRule="auto"/>
              <w:rPr>
                <w:bCs/>
              </w:rPr>
            </w:pPr>
          </w:p>
          <w:p w14:paraId="3A402108" w14:textId="77777777" w:rsidR="009021E1" w:rsidRPr="00EF3FD3" w:rsidRDefault="009021E1" w:rsidP="00723722">
            <w:pPr>
              <w:spacing w:line="276" w:lineRule="auto"/>
              <w:rPr>
                <w:bCs/>
              </w:rPr>
            </w:pPr>
          </w:p>
          <w:p w14:paraId="493FF8A9" w14:textId="77777777" w:rsidR="009021E1" w:rsidRPr="00EF3FD3" w:rsidRDefault="009021E1" w:rsidP="00723722">
            <w:pPr>
              <w:spacing w:line="276" w:lineRule="auto"/>
            </w:pPr>
            <w:r w:rsidRPr="00EF3FD3">
              <w:rPr>
                <w:bCs/>
              </w:rPr>
              <w:t>(vardas ir pavardė</w:t>
            </w:r>
            <w:r w:rsidRPr="00EF3FD3">
              <w:t>)</w:t>
            </w:r>
          </w:p>
        </w:tc>
        <w:tc>
          <w:tcPr>
            <w:tcW w:w="1276" w:type="dxa"/>
            <w:vAlign w:val="bottom"/>
          </w:tcPr>
          <w:p w14:paraId="3633538C" w14:textId="77777777" w:rsidR="009021E1" w:rsidRPr="00EF3FD3" w:rsidRDefault="009021E1" w:rsidP="00723722">
            <w:pPr>
              <w:spacing w:line="276" w:lineRule="auto"/>
            </w:pPr>
          </w:p>
          <w:p w14:paraId="6A18E7C4" w14:textId="77777777" w:rsidR="009021E1" w:rsidRPr="00EF3FD3" w:rsidRDefault="009021E1" w:rsidP="00723722">
            <w:pPr>
              <w:spacing w:line="276" w:lineRule="auto"/>
            </w:pPr>
          </w:p>
        </w:tc>
        <w:tc>
          <w:tcPr>
            <w:tcW w:w="4252" w:type="dxa"/>
            <w:gridSpan w:val="2"/>
            <w:shd w:val="clear" w:color="auto" w:fill="auto"/>
          </w:tcPr>
          <w:p w14:paraId="58803619" w14:textId="77777777" w:rsidR="009021E1" w:rsidRPr="00EF3FD3" w:rsidRDefault="009021E1" w:rsidP="00723722">
            <w:pPr>
              <w:spacing w:line="276" w:lineRule="auto"/>
            </w:pPr>
            <w:r w:rsidRPr="00EF3FD3">
              <w:t>____________________________</w:t>
            </w:r>
          </w:p>
          <w:p w14:paraId="49A84C80" w14:textId="77777777" w:rsidR="009021E1" w:rsidRPr="00EF3FD3" w:rsidRDefault="009021E1" w:rsidP="00723722">
            <w:pPr>
              <w:spacing w:line="276" w:lineRule="auto"/>
              <w:rPr>
                <w:bCs/>
              </w:rPr>
            </w:pPr>
            <w:r w:rsidRPr="00EF3FD3">
              <w:rPr>
                <w:bCs/>
              </w:rPr>
              <w:t>(pareigų pavadinimas)</w:t>
            </w:r>
          </w:p>
          <w:p w14:paraId="588BA829" w14:textId="77777777" w:rsidR="009021E1" w:rsidRPr="00EF3FD3" w:rsidRDefault="009021E1" w:rsidP="00723722">
            <w:pPr>
              <w:spacing w:line="276" w:lineRule="auto"/>
              <w:rPr>
                <w:bCs/>
              </w:rPr>
            </w:pPr>
          </w:p>
          <w:p w14:paraId="00BF08B0" w14:textId="77777777" w:rsidR="009021E1" w:rsidRPr="00EF3FD3" w:rsidRDefault="009021E1" w:rsidP="00723722">
            <w:pPr>
              <w:spacing w:line="276" w:lineRule="auto"/>
              <w:rPr>
                <w:bCs/>
              </w:rPr>
            </w:pPr>
          </w:p>
          <w:p w14:paraId="3BBCE89B" w14:textId="77777777" w:rsidR="009021E1" w:rsidRPr="00EF3FD3" w:rsidRDefault="009021E1" w:rsidP="00723722">
            <w:pPr>
              <w:spacing w:line="276" w:lineRule="auto"/>
            </w:pPr>
            <w:r w:rsidRPr="00EF3FD3">
              <w:rPr>
                <w:bCs/>
              </w:rPr>
              <w:t>(vardas ir pavardė</w:t>
            </w:r>
            <w:r w:rsidRPr="00EF3FD3">
              <w:t>)</w:t>
            </w:r>
          </w:p>
        </w:tc>
      </w:tr>
      <w:tr w:rsidR="009021E1" w:rsidRPr="00EF3FD3" w14:paraId="399CA528" w14:textId="77777777" w:rsidTr="00723722">
        <w:trPr>
          <w:trHeight w:val="897"/>
        </w:trPr>
        <w:tc>
          <w:tcPr>
            <w:tcW w:w="3510" w:type="dxa"/>
          </w:tcPr>
          <w:p w14:paraId="49DF6E02" w14:textId="77777777" w:rsidR="009021E1" w:rsidRPr="00EF3FD3" w:rsidRDefault="009021E1" w:rsidP="00723722">
            <w:pPr>
              <w:spacing w:line="276" w:lineRule="auto"/>
            </w:pPr>
          </w:p>
          <w:p w14:paraId="1B8C1DFE" w14:textId="77777777" w:rsidR="009021E1" w:rsidRPr="00EF3FD3" w:rsidRDefault="009021E1" w:rsidP="00723722">
            <w:pPr>
              <w:spacing w:line="276" w:lineRule="auto"/>
            </w:pPr>
          </w:p>
          <w:p w14:paraId="696755E3" w14:textId="77777777" w:rsidR="009021E1" w:rsidRPr="00EF3FD3" w:rsidRDefault="009021E1" w:rsidP="00723722">
            <w:pPr>
              <w:spacing w:line="276" w:lineRule="auto"/>
            </w:pPr>
            <w:r w:rsidRPr="00EF3FD3">
              <w:t>A.V.</w:t>
            </w:r>
          </w:p>
        </w:tc>
        <w:tc>
          <w:tcPr>
            <w:tcW w:w="709" w:type="dxa"/>
            <w:vAlign w:val="bottom"/>
          </w:tcPr>
          <w:p w14:paraId="3C56E3A5" w14:textId="77777777" w:rsidR="009021E1" w:rsidRPr="00EF3FD3" w:rsidRDefault="009021E1" w:rsidP="00723722">
            <w:pPr>
              <w:spacing w:line="276" w:lineRule="auto"/>
            </w:pPr>
          </w:p>
        </w:tc>
        <w:tc>
          <w:tcPr>
            <w:tcW w:w="1276" w:type="dxa"/>
          </w:tcPr>
          <w:p w14:paraId="6C680648" w14:textId="77777777" w:rsidR="009021E1" w:rsidRPr="00EF3FD3" w:rsidRDefault="009021E1" w:rsidP="00723722">
            <w:pPr>
              <w:spacing w:line="276" w:lineRule="auto"/>
            </w:pPr>
          </w:p>
        </w:tc>
        <w:tc>
          <w:tcPr>
            <w:tcW w:w="3544" w:type="dxa"/>
            <w:shd w:val="clear" w:color="auto" w:fill="auto"/>
            <w:vAlign w:val="bottom"/>
          </w:tcPr>
          <w:p w14:paraId="6DC5F416" w14:textId="77777777" w:rsidR="009021E1" w:rsidRPr="00EF3FD3" w:rsidRDefault="009021E1" w:rsidP="00723722">
            <w:pPr>
              <w:spacing w:line="276" w:lineRule="auto"/>
            </w:pPr>
            <w:r w:rsidRPr="00EF3FD3">
              <w:t>A.V.</w:t>
            </w:r>
          </w:p>
        </w:tc>
        <w:tc>
          <w:tcPr>
            <w:tcW w:w="708" w:type="dxa"/>
            <w:shd w:val="clear" w:color="auto" w:fill="auto"/>
          </w:tcPr>
          <w:p w14:paraId="5E31DA9D" w14:textId="77777777" w:rsidR="009021E1" w:rsidRPr="00EF3FD3" w:rsidRDefault="009021E1" w:rsidP="00723722">
            <w:pPr>
              <w:spacing w:line="276" w:lineRule="auto"/>
            </w:pPr>
          </w:p>
        </w:tc>
      </w:tr>
    </w:tbl>
    <w:p w14:paraId="4978CD7E" w14:textId="77777777" w:rsidR="009021E1" w:rsidRPr="00EF3FD3" w:rsidRDefault="009021E1" w:rsidP="009021E1">
      <w:pPr>
        <w:spacing w:line="276" w:lineRule="auto"/>
      </w:pPr>
    </w:p>
    <w:p w14:paraId="5656BEC2" w14:textId="3FFAC465" w:rsidR="00506C95" w:rsidRPr="00EF3FD3" w:rsidRDefault="00506C95" w:rsidP="00506C95">
      <w:pPr>
        <w:tabs>
          <w:tab w:val="left" w:pos="3075"/>
        </w:tabs>
        <w:sectPr w:rsidR="00506C95" w:rsidRPr="00EF3FD3" w:rsidSect="00976F29">
          <w:headerReference w:type="default" r:id="rId10"/>
          <w:pgSz w:w="11906" w:h="16838"/>
          <w:pgMar w:top="1134" w:right="567" w:bottom="1134" w:left="1701" w:header="567" w:footer="567" w:gutter="0"/>
          <w:pgNumType w:start="1"/>
          <w:cols w:space="1296"/>
          <w:titlePg/>
          <w:docGrid w:linePitch="360"/>
        </w:sectPr>
      </w:pPr>
    </w:p>
    <w:p w14:paraId="58E0EF3E" w14:textId="77777777" w:rsidR="00506C95" w:rsidRPr="00E829B5" w:rsidRDefault="00506C95" w:rsidP="00506C95">
      <w:pPr>
        <w:spacing w:line="276" w:lineRule="auto"/>
        <w:ind w:left="6237"/>
      </w:pPr>
    </w:p>
    <w:p w14:paraId="6780A5F4" w14:textId="201496E9" w:rsidR="00506C95" w:rsidRPr="001D2D6F" w:rsidRDefault="00BF5014" w:rsidP="00FD7745">
      <w:pPr>
        <w:spacing w:line="276" w:lineRule="auto"/>
        <w:ind w:left="6237"/>
      </w:pPr>
      <w:bookmarkStart w:id="14" w:name="_Hlk212645830"/>
      <w:r w:rsidRPr="00BF5014">
        <w:t>Sandėliavimo paskirties patalpų nuomos pargrindinės sutarties sąlygų</w:t>
      </w:r>
      <w:r w:rsidR="002337C4">
        <w:t xml:space="preserve"> </w:t>
      </w:r>
      <w:bookmarkEnd w:id="14"/>
      <w:r w:rsidR="009021E1">
        <w:t>4</w:t>
      </w:r>
      <w:r w:rsidR="00506C95" w:rsidRPr="001D2D6F">
        <w:t xml:space="preserve"> priedas</w:t>
      </w:r>
    </w:p>
    <w:p w14:paraId="4D6B66DE" w14:textId="77777777" w:rsidR="00506C95" w:rsidRPr="00E829B5" w:rsidRDefault="00506C95" w:rsidP="00506C95">
      <w:pPr>
        <w:spacing w:line="276" w:lineRule="auto"/>
        <w:ind w:left="6237"/>
      </w:pPr>
    </w:p>
    <w:p w14:paraId="2C563BB3" w14:textId="77777777" w:rsidR="00506C95" w:rsidRPr="00E829B5" w:rsidRDefault="00506C95" w:rsidP="00506C95">
      <w:pPr>
        <w:spacing w:line="276" w:lineRule="auto"/>
        <w:ind w:left="6237"/>
      </w:pPr>
    </w:p>
    <w:p w14:paraId="033D0ED5" w14:textId="77777777" w:rsidR="00506C95" w:rsidRPr="00BF5014" w:rsidRDefault="00506C95" w:rsidP="00506C95">
      <w:pPr>
        <w:spacing w:line="276" w:lineRule="auto"/>
        <w:jc w:val="center"/>
        <w:rPr>
          <w:rStyle w:val="BodytextItalic1"/>
          <w:rFonts w:ascii="Times New Roman" w:eastAsia="Courier New" w:hAnsi="Times New Roman" w:cs="Times New Roman"/>
          <w:sz w:val="28"/>
          <w:szCs w:val="28"/>
        </w:rPr>
      </w:pPr>
      <w:r w:rsidRPr="00BF5014">
        <w:rPr>
          <w:b/>
          <w:sz w:val="28"/>
          <w:szCs w:val="28"/>
        </w:rPr>
        <w:t>Nekilnojamojo turto registro duomenų bazės išrašas apie nekilnojamojo daikto ir kitų daiktinių teisių į jį įregistravimą Valstybės įmonės Registrų centras Nekilnojamo turto registre</w:t>
      </w:r>
      <w:r w:rsidRPr="00BF5014">
        <w:rPr>
          <w:sz w:val="28"/>
          <w:szCs w:val="28"/>
        </w:rPr>
        <w:t xml:space="preserve"> </w:t>
      </w:r>
    </w:p>
    <w:p w14:paraId="586EBBD2" w14:textId="77777777" w:rsidR="00506C95" w:rsidRPr="00E829B5" w:rsidRDefault="00506C95" w:rsidP="00506C95">
      <w:pPr>
        <w:spacing w:line="276" w:lineRule="auto"/>
        <w:jc w:val="center"/>
      </w:pPr>
      <w:r w:rsidRPr="002337C4">
        <w:rPr>
          <w:rStyle w:val="BodytextItalic1"/>
          <w:rFonts w:ascii="Times New Roman" w:eastAsia="Courier New" w:hAnsi="Times New Roman" w:cs="Times New Roman"/>
          <w:sz w:val="24"/>
          <w:szCs w:val="24"/>
        </w:rPr>
        <w:t>(pridedama Nuomotojo pateikta tinkamai patvirtinta kopija arba dokumento originalas)</w:t>
      </w:r>
    </w:p>
    <w:p w14:paraId="2B285B35" w14:textId="77777777" w:rsidR="00506C95" w:rsidRPr="00E829B5" w:rsidRDefault="00506C95" w:rsidP="00506C95">
      <w:pPr>
        <w:spacing w:line="276" w:lineRule="auto"/>
        <w:ind w:left="6237"/>
      </w:pPr>
    </w:p>
    <w:p w14:paraId="463FCAA8" w14:textId="77777777" w:rsidR="00506C95" w:rsidRPr="006E0D37" w:rsidRDefault="00506C95" w:rsidP="00506C95">
      <w:pPr>
        <w:spacing w:line="276" w:lineRule="auto"/>
        <w:ind w:left="6237"/>
      </w:pPr>
    </w:p>
    <w:p w14:paraId="184E7709" w14:textId="77777777" w:rsidR="00506C95" w:rsidRPr="006E0D37" w:rsidRDefault="00506C95" w:rsidP="00506C95">
      <w:pPr>
        <w:spacing w:line="276" w:lineRule="auto"/>
        <w:ind w:left="6237"/>
      </w:pPr>
    </w:p>
    <w:p w14:paraId="15394C3E" w14:textId="77777777" w:rsidR="00506C95" w:rsidRPr="001D2D6F" w:rsidRDefault="00506C95" w:rsidP="00506C95">
      <w:pPr>
        <w:spacing w:line="276" w:lineRule="auto"/>
        <w:ind w:left="6237"/>
      </w:pPr>
    </w:p>
    <w:p w14:paraId="522EB44C" w14:textId="77777777" w:rsidR="00506C95" w:rsidRPr="00EF3FD3" w:rsidRDefault="00506C95" w:rsidP="00506C95">
      <w:pPr>
        <w:spacing w:line="276" w:lineRule="auto"/>
        <w:ind w:left="6237"/>
      </w:pPr>
    </w:p>
    <w:p w14:paraId="64C7B647" w14:textId="77777777" w:rsidR="00506C95" w:rsidRPr="00EF3FD3" w:rsidRDefault="00506C95" w:rsidP="00506C95">
      <w:pPr>
        <w:spacing w:line="276" w:lineRule="auto"/>
        <w:ind w:left="6237"/>
      </w:pPr>
    </w:p>
    <w:p w14:paraId="5CA8A67F" w14:textId="77777777" w:rsidR="00506C95" w:rsidRPr="00EF3FD3" w:rsidRDefault="00506C95" w:rsidP="00506C95">
      <w:pPr>
        <w:spacing w:line="276" w:lineRule="auto"/>
        <w:ind w:left="6237"/>
      </w:pPr>
    </w:p>
    <w:p w14:paraId="4D0834C5" w14:textId="77777777" w:rsidR="00506C95" w:rsidRPr="00EF3FD3" w:rsidRDefault="00506C95" w:rsidP="00506C95">
      <w:pPr>
        <w:spacing w:line="276" w:lineRule="auto"/>
        <w:ind w:left="6237"/>
      </w:pPr>
    </w:p>
    <w:p w14:paraId="4EDD5337" w14:textId="77777777" w:rsidR="00506C95" w:rsidRPr="00EF3FD3" w:rsidRDefault="00506C95" w:rsidP="00506C95">
      <w:pPr>
        <w:spacing w:line="276" w:lineRule="auto"/>
        <w:ind w:left="6237"/>
      </w:pPr>
    </w:p>
    <w:p w14:paraId="1BCE432B" w14:textId="77777777" w:rsidR="00506C95" w:rsidRPr="00EF3FD3" w:rsidRDefault="00506C95" w:rsidP="00506C95">
      <w:pPr>
        <w:spacing w:line="276" w:lineRule="auto"/>
        <w:ind w:left="6237"/>
      </w:pPr>
    </w:p>
    <w:p w14:paraId="52F38876" w14:textId="77777777" w:rsidR="00506C95" w:rsidRPr="00EF3FD3" w:rsidRDefault="00506C95" w:rsidP="00506C95">
      <w:pPr>
        <w:spacing w:line="276" w:lineRule="auto"/>
        <w:ind w:left="6237"/>
      </w:pPr>
    </w:p>
    <w:p w14:paraId="63C6E76A" w14:textId="77777777" w:rsidR="00506C95" w:rsidRPr="00EF3FD3" w:rsidRDefault="00506C95" w:rsidP="00506C95">
      <w:pPr>
        <w:spacing w:line="276" w:lineRule="auto"/>
        <w:ind w:left="6237"/>
      </w:pPr>
    </w:p>
    <w:p w14:paraId="60A8B176" w14:textId="77777777" w:rsidR="00506C95" w:rsidRPr="00EF3FD3" w:rsidRDefault="00506C95" w:rsidP="00506C95">
      <w:pPr>
        <w:spacing w:line="276" w:lineRule="auto"/>
        <w:ind w:left="6237"/>
      </w:pPr>
    </w:p>
    <w:p w14:paraId="42ACE18C" w14:textId="77777777" w:rsidR="00506C95" w:rsidRPr="00EF3FD3" w:rsidRDefault="00506C95" w:rsidP="00506C95">
      <w:pPr>
        <w:spacing w:line="276" w:lineRule="auto"/>
        <w:ind w:left="6237"/>
      </w:pPr>
    </w:p>
    <w:p w14:paraId="7D557DFD" w14:textId="77777777" w:rsidR="00506C95" w:rsidRPr="00EF3FD3" w:rsidRDefault="00506C95" w:rsidP="00506C95">
      <w:pPr>
        <w:spacing w:line="276" w:lineRule="auto"/>
        <w:ind w:left="6237"/>
      </w:pPr>
    </w:p>
    <w:p w14:paraId="53CF53B6" w14:textId="77777777" w:rsidR="00506C95" w:rsidRPr="00EF3FD3" w:rsidRDefault="00506C95" w:rsidP="00506C95">
      <w:pPr>
        <w:spacing w:line="276" w:lineRule="auto"/>
        <w:ind w:left="6237"/>
      </w:pPr>
    </w:p>
    <w:p w14:paraId="53CB503F" w14:textId="77777777" w:rsidR="00506C95" w:rsidRPr="00EF3FD3" w:rsidRDefault="00506C95" w:rsidP="00506C95">
      <w:pPr>
        <w:spacing w:line="276" w:lineRule="auto"/>
        <w:ind w:left="6237"/>
      </w:pPr>
    </w:p>
    <w:p w14:paraId="39D266A4" w14:textId="77777777" w:rsidR="00506C95" w:rsidRPr="00EF3FD3" w:rsidRDefault="00506C95" w:rsidP="00506C95">
      <w:pPr>
        <w:spacing w:line="276" w:lineRule="auto"/>
        <w:ind w:left="6237"/>
      </w:pPr>
    </w:p>
    <w:p w14:paraId="57B86EAE" w14:textId="77777777" w:rsidR="00506C95" w:rsidRPr="00EF3FD3" w:rsidRDefault="00506C95" w:rsidP="00506C95">
      <w:pPr>
        <w:spacing w:line="276" w:lineRule="auto"/>
        <w:ind w:left="6237"/>
      </w:pPr>
    </w:p>
    <w:p w14:paraId="597ADF87" w14:textId="77777777" w:rsidR="00506C95" w:rsidRPr="00EF3FD3" w:rsidRDefault="00506C95" w:rsidP="00506C95">
      <w:pPr>
        <w:spacing w:line="276" w:lineRule="auto"/>
        <w:ind w:left="6237"/>
      </w:pPr>
    </w:p>
    <w:p w14:paraId="59DE2179" w14:textId="77777777" w:rsidR="00506C95" w:rsidRPr="00EF3FD3" w:rsidRDefault="00506C95" w:rsidP="00506C95">
      <w:pPr>
        <w:spacing w:line="276" w:lineRule="auto"/>
        <w:ind w:left="6237"/>
      </w:pPr>
    </w:p>
    <w:p w14:paraId="39B6FA38" w14:textId="77777777" w:rsidR="00506C95" w:rsidRPr="00EF3FD3" w:rsidRDefault="00506C95" w:rsidP="00506C95">
      <w:pPr>
        <w:spacing w:line="276" w:lineRule="auto"/>
        <w:ind w:left="6237"/>
      </w:pPr>
    </w:p>
    <w:p w14:paraId="3BAA1953" w14:textId="77777777" w:rsidR="00506C95" w:rsidRPr="00EF3FD3" w:rsidRDefault="00506C95" w:rsidP="00506C95">
      <w:pPr>
        <w:spacing w:line="276" w:lineRule="auto"/>
        <w:ind w:left="6237"/>
      </w:pPr>
    </w:p>
    <w:p w14:paraId="079A5CF9" w14:textId="77777777" w:rsidR="00506C95" w:rsidRPr="00EF3FD3" w:rsidRDefault="00506C95" w:rsidP="00506C95">
      <w:pPr>
        <w:spacing w:line="276" w:lineRule="auto"/>
        <w:ind w:left="6237"/>
      </w:pPr>
    </w:p>
    <w:p w14:paraId="47ED6B70" w14:textId="77777777" w:rsidR="00506C95" w:rsidRPr="00EF3FD3" w:rsidRDefault="00506C95" w:rsidP="00506C95">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506C95" w:rsidRPr="00EF3FD3" w14:paraId="6D5D572D" w14:textId="77777777" w:rsidTr="00E829B5">
        <w:tc>
          <w:tcPr>
            <w:tcW w:w="5495" w:type="dxa"/>
            <w:gridSpan w:val="3"/>
          </w:tcPr>
          <w:p w14:paraId="7A3F7D41" w14:textId="0B86FBD2" w:rsidR="00506C95" w:rsidRPr="00EF3FD3" w:rsidRDefault="00E07611" w:rsidP="00E829B5">
            <w:pPr>
              <w:spacing w:line="276" w:lineRule="auto"/>
              <w:rPr>
                <w:b/>
              </w:rPr>
            </w:pPr>
            <w:r w:rsidRPr="00EF3FD3">
              <w:rPr>
                <w:b/>
              </w:rPr>
              <w:t>(Nuomininko pavadinimas)</w:t>
            </w:r>
            <w:r w:rsidR="00506C95" w:rsidRPr="00EF3FD3">
              <w:rPr>
                <w:b/>
              </w:rPr>
              <w:t>:</w:t>
            </w:r>
          </w:p>
        </w:tc>
        <w:tc>
          <w:tcPr>
            <w:tcW w:w="4252" w:type="dxa"/>
            <w:gridSpan w:val="2"/>
          </w:tcPr>
          <w:p w14:paraId="70B51115" w14:textId="77777777" w:rsidR="00506C95" w:rsidRPr="00EF3FD3" w:rsidRDefault="00506C95" w:rsidP="00E829B5">
            <w:pPr>
              <w:spacing w:line="276" w:lineRule="auto"/>
              <w:rPr>
                <w:b/>
              </w:rPr>
            </w:pPr>
            <w:r w:rsidRPr="00EF3FD3">
              <w:rPr>
                <w:b/>
              </w:rPr>
              <w:t>(Nuomotojo pavadinimas):</w:t>
            </w:r>
          </w:p>
        </w:tc>
      </w:tr>
      <w:tr w:rsidR="00506C95" w:rsidRPr="00EF3FD3" w14:paraId="21FF9FDF" w14:textId="77777777" w:rsidTr="00E829B5">
        <w:trPr>
          <w:trHeight w:val="489"/>
        </w:trPr>
        <w:tc>
          <w:tcPr>
            <w:tcW w:w="4219" w:type="dxa"/>
            <w:gridSpan w:val="2"/>
          </w:tcPr>
          <w:p w14:paraId="30E63FA0" w14:textId="77777777" w:rsidR="00506C95" w:rsidRPr="00EF3FD3" w:rsidRDefault="00506C95" w:rsidP="00E829B5">
            <w:pPr>
              <w:spacing w:line="276" w:lineRule="auto"/>
            </w:pPr>
            <w:r w:rsidRPr="00EF3FD3">
              <w:t>______________________________</w:t>
            </w:r>
          </w:p>
          <w:p w14:paraId="0C23B4B8" w14:textId="77777777" w:rsidR="00506C95" w:rsidRPr="00EF3FD3" w:rsidRDefault="00506C95" w:rsidP="00E829B5">
            <w:pPr>
              <w:spacing w:line="276" w:lineRule="auto"/>
              <w:rPr>
                <w:bCs/>
              </w:rPr>
            </w:pPr>
            <w:r w:rsidRPr="00EF3FD3">
              <w:rPr>
                <w:bCs/>
              </w:rPr>
              <w:t>(pareigų pavadinimas)</w:t>
            </w:r>
          </w:p>
          <w:p w14:paraId="50D8B748" w14:textId="77777777" w:rsidR="00506C95" w:rsidRPr="00EF3FD3" w:rsidRDefault="00506C95" w:rsidP="00E829B5">
            <w:pPr>
              <w:spacing w:line="276" w:lineRule="auto"/>
              <w:rPr>
                <w:bCs/>
              </w:rPr>
            </w:pPr>
          </w:p>
          <w:p w14:paraId="24FC2717" w14:textId="77777777" w:rsidR="00506C95" w:rsidRPr="00EF3FD3" w:rsidRDefault="00506C95" w:rsidP="00E829B5">
            <w:pPr>
              <w:spacing w:line="276" w:lineRule="auto"/>
              <w:rPr>
                <w:bCs/>
              </w:rPr>
            </w:pPr>
          </w:p>
          <w:p w14:paraId="78746057" w14:textId="77777777" w:rsidR="00506C95" w:rsidRPr="00EF3FD3" w:rsidRDefault="00506C95" w:rsidP="00E829B5">
            <w:pPr>
              <w:spacing w:line="276" w:lineRule="auto"/>
            </w:pPr>
            <w:r w:rsidRPr="00EF3FD3">
              <w:rPr>
                <w:bCs/>
              </w:rPr>
              <w:t>(vardas ir pavardė</w:t>
            </w:r>
            <w:r w:rsidRPr="00EF3FD3">
              <w:t>)</w:t>
            </w:r>
          </w:p>
        </w:tc>
        <w:tc>
          <w:tcPr>
            <w:tcW w:w="1276" w:type="dxa"/>
            <w:vAlign w:val="bottom"/>
          </w:tcPr>
          <w:p w14:paraId="23A0D248" w14:textId="77777777" w:rsidR="00506C95" w:rsidRPr="00EF3FD3" w:rsidRDefault="00506C95" w:rsidP="00E829B5">
            <w:pPr>
              <w:spacing w:line="276" w:lineRule="auto"/>
            </w:pPr>
          </w:p>
        </w:tc>
        <w:tc>
          <w:tcPr>
            <w:tcW w:w="4252" w:type="dxa"/>
            <w:gridSpan w:val="2"/>
            <w:shd w:val="clear" w:color="auto" w:fill="auto"/>
          </w:tcPr>
          <w:p w14:paraId="6BAFE48D" w14:textId="77777777" w:rsidR="00506C95" w:rsidRPr="00EF3FD3" w:rsidRDefault="00506C95" w:rsidP="00E829B5">
            <w:pPr>
              <w:spacing w:line="276" w:lineRule="auto"/>
            </w:pPr>
            <w:r w:rsidRPr="00EF3FD3">
              <w:t>____________________________</w:t>
            </w:r>
          </w:p>
          <w:p w14:paraId="55DFF19A" w14:textId="77777777" w:rsidR="00506C95" w:rsidRPr="00EF3FD3" w:rsidRDefault="00506C95" w:rsidP="00E829B5">
            <w:pPr>
              <w:spacing w:line="276" w:lineRule="auto"/>
              <w:rPr>
                <w:bCs/>
              </w:rPr>
            </w:pPr>
            <w:r w:rsidRPr="00EF3FD3">
              <w:rPr>
                <w:bCs/>
              </w:rPr>
              <w:t>(pareigų pavadinimas)</w:t>
            </w:r>
          </w:p>
          <w:p w14:paraId="0B448EDE" w14:textId="77777777" w:rsidR="00506C95" w:rsidRPr="00EF3FD3" w:rsidRDefault="00506C95" w:rsidP="00E829B5">
            <w:pPr>
              <w:spacing w:line="276" w:lineRule="auto"/>
              <w:rPr>
                <w:bCs/>
              </w:rPr>
            </w:pPr>
          </w:p>
          <w:p w14:paraId="6029A008" w14:textId="77777777" w:rsidR="00506C95" w:rsidRPr="00EF3FD3" w:rsidRDefault="00506C95" w:rsidP="00E829B5">
            <w:pPr>
              <w:spacing w:line="276" w:lineRule="auto"/>
              <w:rPr>
                <w:bCs/>
              </w:rPr>
            </w:pPr>
          </w:p>
          <w:p w14:paraId="37ED3464" w14:textId="77777777" w:rsidR="00506C95" w:rsidRPr="00EF3FD3" w:rsidRDefault="00506C95" w:rsidP="00E829B5">
            <w:pPr>
              <w:spacing w:line="276" w:lineRule="auto"/>
            </w:pPr>
            <w:r w:rsidRPr="00EF3FD3">
              <w:rPr>
                <w:bCs/>
              </w:rPr>
              <w:t>(vardas ir pavardė</w:t>
            </w:r>
            <w:r w:rsidRPr="00EF3FD3">
              <w:t>)</w:t>
            </w:r>
          </w:p>
        </w:tc>
      </w:tr>
      <w:tr w:rsidR="00506C95" w:rsidRPr="00EF3FD3" w14:paraId="1B870E82" w14:textId="77777777" w:rsidTr="00E829B5">
        <w:trPr>
          <w:trHeight w:val="645"/>
        </w:trPr>
        <w:tc>
          <w:tcPr>
            <w:tcW w:w="3510" w:type="dxa"/>
          </w:tcPr>
          <w:p w14:paraId="66A4E2AF" w14:textId="77777777" w:rsidR="00506C95" w:rsidRPr="00EF3FD3" w:rsidRDefault="00506C95" w:rsidP="00E829B5">
            <w:pPr>
              <w:spacing w:line="276" w:lineRule="auto"/>
            </w:pPr>
          </w:p>
          <w:p w14:paraId="5E994803" w14:textId="77777777" w:rsidR="00506C95" w:rsidRPr="00EF3FD3" w:rsidRDefault="00506C95" w:rsidP="00E829B5">
            <w:pPr>
              <w:spacing w:line="276" w:lineRule="auto"/>
            </w:pPr>
          </w:p>
          <w:p w14:paraId="396C7F45" w14:textId="77777777" w:rsidR="00506C95" w:rsidRPr="00EF3FD3" w:rsidRDefault="00506C95" w:rsidP="00E829B5">
            <w:pPr>
              <w:spacing w:line="276" w:lineRule="auto"/>
            </w:pPr>
            <w:r w:rsidRPr="00EF3FD3">
              <w:t xml:space="preserve">A.V. </w:t>
            </w:r>
          </w:p>
        </w:tc>
        <w:tc>
          <w:tcPr>
            <w:tcW w:w="709" w:type="dxa"/>
            <w:vAlign w:val="bottom"/>
          </w:tcPr>
          <w:p w14:paraId="125B4E4A" w14:textId="77777777" w:rsidR="00506C95" w:rsidRPr="00EF3FD3" w:rsidRDefault="00506C95" w:rsidP="00E829B5">
            <w:pPr>
              <w:spacing w:line="276" w:lineRule="auto"/>
            </w:pPr>
          </w:p>
        </w:tc>
        <w:tc>
          <w:tcPr>
            <w:tcW w:w="1276" w:type="dxa"/>
          </w:tcPr>
          <w:p w14:paraId="53D726A7" w14:textId="77777777" w:rsidR="00506C95" w:rsidRPr="00EF3FD3" w:rsidRDefault="00506C95" w:rsidP="00E829B5">
            <w:pPr>
              <w:spacing w:line="276" w:lineRule="auto"/>
            </w:pPr>
          </w:p>
        </w:tc>
        <w:tc>
          <w:tcPr>
            <w:tcW w:w="3544" w:type="dxa"/>
            <w:shd w:val="clear" w:color="auto" w:fill="auto"/>
            <w:vAlign w:val="bottom"/>
          </w:tcPr>
          <w:p w14:paraId="7FF2B03A" w14:textId="77777777" w:rsidR="00506C95" w:rsidRPr="00EF3FD3" w:rsidRDefault="00506C95" w:rsidP="00E829B5">
            <w:pPr>
              <w:spacing w:line="276" w:lineRule="auto"/>
            </w:pPr>
            <w:r w:rsidRPr="00EF3FD3">
              <w:t>A.V.</w:t>
            </w:r>
          </w:p>
        </w:tc>
        <w:tc>
          <w:tcPr>
            <w:tcW w:w="708" w:type="dxa"/>
            <w:shd w:val="clear" w:color="auto" w:fill="auto"/>
          </w:tcPr>
          <w:p w14:paraId="1C5F9FED" w14:textId="77777777" w:rsidR="00506C95" w:rsidRPr="00EF3FD3" w:rsidRDefault="00506C95" w:rsidP="00E829B5">
            <w:pPr>
              <w:spacing w:line="276" w:lineRule="auto"/>
            </w:pPr>
          </w:p>
        </w:tc>
      </w:tr>
    </w:tbl>
    <w:p w14:paraId="1FA6DF85" w14:textId="77777777" w:rsidR="00506C95" w:rsidRPr="00EF3FD3" w:rsidRDefault="00506C95" w:rsidP="00506C95">
      <w:pPr>
        <w:tabs>
          <w:tab w:val="left" w:pos="7980"/>
        </w:tabs>
        <w:spacing w:line="276" w:lineRule="auto"/>
      </w:pPr>
    </w:p>
    <w:p w14:paraId="5FD9A2B1" w14:textId="5AE7755A" w:rsidR="00506C95" w:rsidRPr="00FD7745" w:rsidRDefault="00BF5014" w:rsidP="00FD7745">
      <w:pPr>
        <w:spacing w:line="276" w:lineRule="auto"/>
        <w:ind w:left="6237"/>
      </w:pPr>
      <w:r w:rsidRPr="00BF5014">
        <w:lastRenderedPageBreak/>
        <w:t xml:space="preserve">Sandėliavimo paskirties patalpų nuomos pargrindinės sutarties sąlygų </w:t>
      </w:r>
      <w:r w:rsidR="009021E1">
        <w:t>5</w:t>
      </w:r>
      <w:r w:rsidR="00506C95" w:rsidRPr="00BF5014">
        <w:t xml:space="preserve"> priedas</w:t>
      </w:r>
    </w:p>
    <w:p w14:paraId="3B43550A" w14:textId="77777777" w:rsidR="00506C95" w:rsidRPr="00BF5014" w:rsidRDefault="00506C95" w:rsidP="00506C95">
      <w:pPr>
        <w:spacing w:line="276" w:lineRule="auto"/>
        <w:ind w:left="6237"/>
      </w:pPr>
    </w:p>
    <w:p w14:paraId="21223A53" w14:textId="77777777" w:rsidR="00506C95" w:rsidRPr="00BF5014" w:rsidRDefault="00506C95" w:rsidP="00506C95">
      <w:pPr>
        <w:pStyle w:val="Bodytext20"/>
        <w:shd w:val="clear" w:color="auto" w:fill="auto"/>
        <w:spacing w:before="0" w:after="0" w:line="276" w:lineRule="auto"/>
        <w:jc w:val="center"/>
        <w:rPr>
          <w:rFonts w:ascii="Times New Roman" w:hAnsi="Times New Roman" w:cs="Times New Roman"/>
          <w:sz w:val="24"/>
          <w:szCs w:val="24"/>
        </w:rPr>
      </w:pPr>
      <w:r w:rsidRPr="00BF5014">
        <w:rPr>
          <w:rFonts w:ascii="Times New Roman" w:hAnsi="Times New Roman" w:cs="Times New Roman"/>
          <w:sz w:val="24"/>
          <w:szCs w:val="24"/>
        </w:rPr>
        <w:t>( Patalpų perdavimo–priėmimo akto forma)</w:t>
      </w:r>
    </w:p>
    <w:p w14:paraId="392445E3" w14:textId="77777777" w:rsidR="00506C95" w:rsidRPr="00BF5014" w:rsidRDefault="00506C95" w:rsidP="00506C95">
      <w:pPr>
        <w:tabs>
          <w:tab w:val="left" w:pos="7980"/>
        </w:tabs>
        <w:spacing w:line="276" w:lineRule="auto"/>
        <w:jc w:val="center"/>
        <w:rPr>
          <w:b/>
        </w:rPr>
      </w:pPr>
      <w:r w:rsidRPr="00BF5014">
        <w:rPr>
          <w:b/>
        </w:rPr>
        <w:t xml:space="preserve"> PATALPŲ PERDAVIMO–PRIĖMIMO AKTAS</w:t>
      </w:r>
    </w:p>
    <w:p w14:paraId="3F99F719" w14:textId="77777777" w:rsidR="00506C95" w:rsidRPr="00BF5014" w:rsidRDefault="00506C95" w:rsidP="00506C95">
      <w:pPr>
        <w:tabs>
          <w:tab w:val="left" w:pos="7980"/>
        </w:tabs>
        <w:spacing w:line="276" w:lineRule="auto"/>
        <w:jc w:val="center"/>
        <w:rPr>
          <w:b/>
        </w:rPr>
      </w:pPr>
    </w:p>
    <w:p w14:paraId="10A94790" w14:textId="77777777" w:rsidR="00506C95" w:rsidRPr="00BF5014" w:rsidRDefault="00506C95" w:rsidP="00506C95">
      <w:pPr>
        <w:spacing w:line="276" w:lineRule="auto"/>
        <w:jc w:val="center"/>
        <w:rPr>
          <w:spacing w:val="-6"/>
        </w:rPr>
      </w:pPr>
      <w:r w:rsidRPr="00BF5014">
        <w:rPr>
          <w:spacing w:val="-6"/>
        </w:rPr>
        <w:t>20    m. ________________________ d.</w:t>
      </w:r>
    </w:p>
    <w:p w14:paraId="492B0BBF" w14:textId="77777777" w:rsidR="00506C95" w:rsidRPr="00BF5014" w:rsidRDefault="00506C95" w:rsidP="00506C95">
      <w:pPr>
        <w:tabs>
          <w:tab w:val="left" w:pos="7980"/>
        </w:tabs>
        <w:spacing w:line="276" w:lineRule="auto"/>
        <w:jc w:val="center"/>
      </w:pPr>
      <w:r w:rsidRPr="00BF5014">
        <w:t>Vilnius</w:t>
      </w:r>
    </w:p>
    <w:p w14:paraId="136E6D37" w14:textId="77777777" w:rsidR="00506C95" w:rsidRPr="00EF3FD3" w:rsidRDefault="00506C95" w:rsidP="00506C95">
      <w:pPr>
        <w:tabs>
          <w:tab w:val="left" w:pos="7980"/>
        </w:tabs>
        <w:spacing w:line="276" w:lineRule="auto"/>
        <w:jc w:val="center"/>
      </w:pPr>
    </w:p>
    <w:p w14:paraId="0E608DC2" w14:textId="77777777" w:rsidR="00506C95" w:rsidRPr="00EF3FD3" w:rsidRDefault="00506C95" w:rsidP="00506C95">
      <w:pPr>
        <w:spacing w:line="276" w:lineRule="auto"/>
        <w:ind w:firstLine="720"/>
        <w:jc w:val="both"/>
      </w:pPr>
      <w:r w:rsidRPr="00EF3FD3">
        <w:t xml:space="preserve">.............................., juridinio asmens kodas (numeris), kurios registruota buveinė yra (adresas), atstovaujama (pareigų pavadinimas, vardas, pavardė), veikiančio pagal (dokumentas, kurio pagrindu veikia asmuo) (toliau </w:t>
      </w:r>
      <w:r w:rsidRPr="00EF3FD3">
        <w:sym w:font="Symbol" w:char="F02D"/>
      </w:r>
      <w:r w:rsidRPr="00EF3FD3">
        <w:t xml:space="preserve"> Nuomotojas),</w:t>
      </w:r>
    </w:p>
    <w:p w14:paraId="292AF67D" w14:textId="77777777" w:rsidR="00506C95" w:rsidRPr="00EF3FD3" w:rsidRDefault="00506C95" w:rsidP="00506C95">
      <w:pPr>
        <w:spacing w:line="276" w:lineRule="auto"/>
        <w:ind w:firstLine="720"/>
        <w:jc w:val="both"/>
      </w:pPr>
      <w:r w:rsidRPr="00EF3FD3">
        <w:t>ir</w:t>
      </w:r>
    </w:p>
    <w:p w14:paraId="703ED6EC" w14:textId="3C3BEBFA" w:rsidR="00506C95" w:rsidRPr="00EF3FD3" w:rsidRDefault="00D4088F" w:rsidP="00506C95">
      <w:pPr>
        <w:spacing w:line="276" w:lineRule="auto"/>
        <w:ind w:firstLine="720"/>
        <w:jc w:val="both"/>
      </w:pPr>
      <w:r w:rsidRPr="00EF3FD3">
        <w:t xml:space="preserve">juridinio asmens kodas (numeris), kurios registruota buveinė yra (adresas), </w:t>
      </w:r>
      <w:r w:rsidR="00506C95" w:rsidRPr="00EF3FD3">
        <w:t xml:space="preserve">atstovaujama </w:t>
      </w:r>
      <w:r w:rsidR="00506C95" w:rsidRPr="009021E1">
        <w:t>(pareigų pavadinimas, vardas, pavardė), veikiančio pagal (dokumentas, kurio pagrindu veikia asmuo)</w:t>
      </w:r>
      <w:r w:rsidR="00506C95" w:rsidRPr="00E829B5">
        <w:t xml:space="preserve"> (toliau </w:t>
      </w:r>
      <w:r w:rsidR="00506C95" w:rsidRPr="00EF3FD3">
        <w:sym w:font="Symbol" w:char="F02D"/>
      </w:r>
      <w:r w:rsidR="00506C95" w:rsidRPr="00EF3FD3">
        <w:t xml:space="preserve"> Nuomininkas),</w:t>
      </w:r>
    </w:p>
    <w:p w14:paraId="35C820CF" w14:textId="77777777" w:rsidR="00506C95" w:rsidRPr="00EF3FD3" w:rsidRDefault="00506C95" w:rsidP="00506C95">
      <w:pPr>
        <w:spacing w:line="276" w:lineRule="auto"/>
        <w:ind w:firstLine="720"/>
        <w:jc w:val="both"/>
      </w:pPr>
    </w:p>
    <w:p w14:paraId="599F6F74" w14:textId="77777777" w:rsidR="00506C95" w:rsidRPr="006E0D37" w:rsidRDefault="00506C95" w:rsidP="00506C95">
      <w:pPr>
        <w:pStyle w:val="BodyTextIndent"/>
        <w:widowControl/>
        <w:numPr>
          <w:ilvl w:val="0"/>
          <w:numId w:val="28"/>
        </w:numPr>
        <w:tabs>
          <w:tab w:val="left" w:pos="142"/>
          <w:tab w:val="left" w:pos="851"/>
          <w:tab w:val="left" w:pos="993"/>
        </w:tabs>
        <w:spacing w:after="0" w:line="276" w:lineRule="auto"/>
        <w:ind w:left="0" w:firstLine="709"/>
        <w:jc w:val="both"/>
      </w:pPr>
      <w:r w:rsidRPr="00EF3FD3">
        <w:t xml:space="preserve">Patalpų perdavimo–priėmimo aktu Nuomotojas, vadovaudamasis 20 m. _________________ d. Sandėlio  nuomos sutartimi Nr._______________(toliau – Sutartis), perdavė, o </w:t>
      </w:r>
      <w:r w:rsidRPr="00EF3FD3">
        <w:rPr>
          <w:bCs/>
        </w:rPr>
        <w:t xml:space="preserve">Nuomininkas </w:t>
      </w:r>
      <w:r w:rsidRPr="00EF3FD3">
        <w:t>priėmė laikinai</w:t>
      </w:r>
      <w:r w:rsidRPr="00E829B5">
        <w:t xml:space="preserve"> valdyti ir naudoti Sandėliavimo patalpas (toliau – Patalpos), esančias _________________, sandėliavimo reikmėms tenkinti. Patalpos yra pastate, kurio unikalus Nr. ____________________ (toliau – Pastatas). Patalpos iš viso sudarančios ____________ kv. m plotą</w:t>
      </w:r>
      <w:r w:rsidRPr="006E0D37">
        <w:t>.</w:t>
      </w:r>
    </w:p>
    <w:p w14:paraId="54838F34" w14:textId="77777777" w:rsidR="00506C95" w:rsidRPr="006E0D37" w:rsidRDefault="00506C95" w:rsidP="00506C95">
      <w:pPr>
        <w:pStyle w:val="BodyTextIndent"/>
        <w:widowControl/>
        <w:numPr>
          <w:ilvl w:val="0"/>
          <w:numId w:val="28"/>
        </w:numPr>
        <w:tabs>
          <w:tab w:val="left" w:pos="142"/>
          <w:tab w:val="left" w:pos="851"/>
          <w:tab w:val="left" w:pos="993"/>
        </w:tabs>
        <w:spacing w:after="0" w:line="276" w:lineRule="auto"/>
        <w:ind w:left="0" w:firstLine="709"/>
        <w:jc w:val="both"/>
      </w:pPr>
      <w:r w:rsidRPr="006E0D37">
        <w:rPr>
          <w:bCs/>
        </w:rPr>
        <w:t xml:space="preserve">Patalpos perduotos nepažeidžiant Sutartimi nustatytos Patalpų perdavimo Nuomininkui tvarkos. </w:t>
      </w:r>
    </w:p>
    <w:p w14:paraId="5619A477" w14:textId="77777777" w:rsidR="00506C95" w:rsidRPr="006E0D37" w:rsidRDefault="00506C95" w:rsidP="00506C95">
      <w:pPr>
        <w:pStyle w:val="BodyTextIndent"/>
        <w:widowControl/>
        <w:numPr>
          <w:ilvl w:val="0"/>
          <w:numId w:val="28"/>
        </w:numPr>
        <w:tabs>
          <w:tab w:val="left" w:pos="142"/>
          <w:tab w:val="left" w:pos="851"/>
          <w:tab w:val="left" w:pos="993"/>
        </w:tabs>
        <w:spacing w:after="0" w:line="276" w:lineRule="auto"/>
        <w:ind w:left="0" w:firstLine="709"/>
        <w:jc w:val="both"/>
      </w:pPr>
      <w:r w:rsidRPr="006E0D37">
        <w:rPr>
          <w:bCs/>
        </w:rPr>
        <w:t xml:space="preserve">Nuomotojas ir Nuomininkas Patalpų priėmimo ir perdavimo momentu fiksuoja tokius perduodamose patalpose esančių skaitiklių rodmenis: </w:t>
      </w:r>
    </w:p>
    <w:p w14:paraId="30C75C9F" w14:textId="77777777" w:rsidR="00506C95" w:rsidRPr="001D2D6F" w:rsidRDefault="00506C95" w:rsidP="00506C95">
      <w:pPr>
        <w:pStyle w:val="BodyText0"/>
        <w:tabs>
          <w:tab w:val="left" w:pos="142"/>
          <w:tab w:val="left" w:pos="851"/>
          <w:tab w:val="left" w:pos="1560"/>
        </w:tabs>
        <w:spacing w:after="0" w:line="276" w:lineRule="auto"/>
        <w:ind w:firstLine="709"/>
        <w:jc w:val="both"/>
        <w:rPr>
          <w:bCs/>
        </w:rPr>
      </w:pPr>
      <w:r w:rsidRPr="001D2D6F">
        <w:rPr>
          <w:bCs/>
        </w:rPr>
        <w:t>Elektros skaitikliai:</w:t>
      </w:r>
    </w:p>
    <w:p w14:paraId="6B390F1C"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 xml:space="preserve">Nr. _________ rodmenys _____ kwh; </w:t>
      </w:r>
    </w:p>
    <w:p w14:paraId="07058CBA"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 xml:space="preserve">Nr. _________ rodmenys _____ kwh; </w:t>
      </w:r>
    </w:p>
    <w:p w14:paraId="7AF4703E"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 xml:space="preserve">Nr. _________ rodmenys _____ kwh; </w:t>
      </w:r>
    </w:p>
    <w:p w14:paraId="0E82EEF7" w14:textId="77777777" w:rsidR="00506C95" w:rsidRPr="00EF3FD3" w:rsidRDefault="00506C95" w:rsidP="00506C95">
      <w:pPr>
        <w:pStyle w:val="BodyText0"/>
        <w:tabs>
          <w:tab w:val="left" w:pos="142"/>
          <w:tab w:val="left" w:pos="851"/>
          <w:tab w:val="left" w:pos="1560"/>
        </w:tabs>
        <w:spacing w:after="0" w:line="276" w:lineRule="auto"/>
        <w:ind w:firstLine="709"/>
        <w:jc w:val="both"/>
        <w:rPr>
          <w:bCs/>
        </w:rPr>
      </w:pPr>
    </w:p>
    <w:p w14:paraId="501637B2" w14:textId="77777777" w:rsidR="00506C95" w:rsidRPr="00EF3FD3" w:rsidRDefault="00506C95" w:rsidP="00506C95">
      <w:pPr>
        <w:pStyle w:val="BodyText0"/>
        <w:tabs>
          <w:tab w:val="left" w:pos="142"/>
          <w:tab w:val="left" w:pos="851"/>
          <w:tab w:val="left" w:pos="1560"/>
        </w:tabs>
        <w:spacing w:after="0" w:line="276" w:lineRule="auto"/>
        <w:ind w:firstLine="709"/>
        <w:jc w:val="both"/>
        <w:rPr>
          <w:bCs/>
        </w:rPr>
      </w:pPr>
      <w:r w:rsidRPr="00EF3FD3">
        <w:rPr>
          <w:bCs/>
        </w:rPr>
        <w:t xml:space="preserve">Vandens skaitikliai: </w:t>
      </w:r>
    </w:p>
    <w:p w14:paraId="7F6389D1"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Nr. _________ rodmenys ______ m</w:t>
      </w:r>
      <w:r w:rsidRPr="00EF3FD3">
        <w:rPr>
          <w:bCs/>
          <w:vertAlign w:val="superscript"/>
        </w:rPr>
        <w:t>3</w:t>
      </w:r>
      <w:r w:rsidRPr="00EF3FD3">
        <w:rPr>
          <w:bCs/>
        </w:rPr>
        <w:t>;</w:t>
      </w:r>
    </w:p>
    <w:p w14:paraId="28AB152F"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Nr. _________ rodmenys ______ m</w:t>
      </w:r>
      <w:r w:rsidRPr="00EF3FD3">
        <w:rPr>
          <w:bCs/>
          <w:vertAlign w:val="superscript"/>
        </w:rPr>
        <w:t>3</w:t>
      </w:r>
      <w:r w:rsidRPr="00EF3FD3">
        <w:rPr>
          <w:bCs/>
        </w:rPr>
        <w:t>;</w:t>
      </w:r>
    </w:p>
    <w:p w14:paraId="46586219"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Nr. _________ rodmenys ______ m</w:t>
      </w:r>
      <w:r w:rsidRPr="00EF3FD3">
        <w:rPr>
          <w:bCs/>
          <w:vertAlign w:val="superscript"/>
        </w:rPr>
        <w:t>3</w:t>
      </w:r>
      <w:r w:rsidRPr="00EF3FD3">
        <w:rPr>
          <w:bCs/>
        </w:rPr>
        <w:t>;</w:t>
      </w:r>
    </w:p>
    <w:p w14:paraId="47B8317F" w14:textId="77777777" w:rsidR="00506C95" w:rsidRPr="00EF3FD3" w:rsidRDefault="00506C95" w:rsidP="00506C95">
      <w:pPr>
        <w:pStyle w:val="BodyText0"/>
        <w:tabs>
          <w:tab w:val="left" w:pos="142"/>
          <w:tab w:val="left" w:pos="851"/>
          <w:tab w:val="left" w:pos="1560"/>
        </w:tabs>
        <w:spacing w:after="0" w:line="276" w:lineRule="auto"/>
        <w:ind w:left="567" w:firstLine="709"/>
        <w:jc w:val="both"/>
        <w:rPr>
          <w:bCs/>
        </w:rPr>
      </w:pPr>
    </w:p>
    <w:p w14:paraId="004FBBDE" w14:textId="77777777" w:rsidR="00506C95" w:rsidRPr="00EF3FD3" w:rsidRDefault="00506C95" w:rsidP="00506C95">
      <w:pPr>
        <w:pStyle w:val="BodyText0"/>
        <w:tabs>
          <w:tab w:val="left" w:pos="142"/>
          <w:tab w:val="left" w:pos="851"/>
          <w:tab w:val="left" w:pos="1560"/>
        </w:tabs>
        <w:spacing w:after="0" w:line="276" w:lineRule="auto"/>
        <w:ind w:firstLine="709"/>
        <w:jc w:val="both"/>
        <w:rPr>
          <w:bCs/>
        </w:rPr>
      </w:pPr>
      <w:r w:rsidRPr="00EF3FD3">
        <w:rPr>
          <w:bCs/>
        </w:rPr>
        <w:t xml:space="preserve">Šilumos  skaitikliai: </w:t>
      </w:r>
    </w:p>
    <w:p w14:paraId="0DE6E840"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 xml:space="preserve">Nr. _________ rodmenys _____ ; </w:t>
      </w:r>
    </w:p>
    <w:p w14:paraId="6E68A65B"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 xml:space="preserve">Nr. _________ rodmenys _____ ; </w:t>
      </w:r>
    </w:p>
    <w:p w14:paraId="3FC2E7BA"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709"/>
        <w:jc w:val="both"/>
        <w:rPr>
          <w:bCs/>
        </w:rPr>
      </w:pPr>
      <w:r w:rsidRPr="00EF3FD3">
        <w:rPr>
          <w:bCs/>
        </w:rPr>
        <w:t xml:space="preserve">Nr. _________ rodmenys _____ ; </w:t>
      </w:r>
    </w:p>
    <w:p w14:paraId="3340A190" w14:textId="77777777" w:rsidR="00506C95" w:rsidRPr="00EF3FD3" w:rsidRDefault="00506C95" w:rsidP="00506C95">
      <w:pPr>
        <w:pStyle w:val="BodyText0"/>
        <w:tabs>
          <w:tab w:val="left" w:pos="142"/>
          <w:tab w:val="left" w:pos="851"/>
          <w:tab w:val="left" w:pos="1560"/>
        </w:tabs>
        <w:spacing w:after="0" w:line="276" w:lineRule="auto"/>
        <w:ind w:firstLine="709"/>
        <w:jc w:val="both"/>
        <w:rPr>
          <w:bCs/>
        </w:rPr>
      </w:pPr>
    </w:p>
    <w:p w14:paraId="5182E6BB" w14:textId="77777777" w:rsidR="00506C95" w:rsidRPr="00EF3FD3" w:rsidRDefault="00506C95" w:rsidP="00506C95">
      <w:pPr>
        <w:pStyle w:val="BodyText0"/>
        <w:numPr>
          <w:ilvl w:val="0"/>
          <w:numId w:val="28"/>
        </w:numPr>
        <w:tabs>
          <w:tab w:val="left" w:pos="142"/>
          <w:tab w:val="left" w:pos="567"/>
          <w:tab w:val="left" w:pos="851"/>
          <w:tab w:val="left" w:pos="993"/>
        </w:tabs>
        <w:spacing w:after="0" w:line="276" w:lineRule="auto"/>
        <w:ind w:left="0" w:firstLine="709"/>
        <w:jc w:val="both"/>
      </w:pPr>
      <w:r w:rsidRPr="00EF3FD3">
        <w:rPr>
          <w:bCs/>
        </w:rPr>
        <w:t xml:space="preserve">Patalpų perdavimo ir priėmimo metu Nuomotojas perduoda, o Nuomininkas priima nuomojamoms patalpoms </w:t>
      </w:r>
      <w:r w:rsidRPr="00EF3FD3">
        <w:t>pritaikytus raktus (________vnt.) ir įėjimo kontrolės korteles (_______ vnt.).</w:t>
      </w:r>
    </w:p>
    <w:p w14:paraId="25DA7079" w14:textId="77777777" w:rsidR="00506C95" w:rsidRPr="00EF3FD3" w:rsidRDefault="00506C95" w:rsidP="00506C95">
      <w:pPr>
        <w:pStyle w:val="BodyText0"/>
        <w:numPr>
          <w:ilvl w:val="0"/>
          <w:numId w:val="28"/>
        </w:numPr>
        <w:tabs>
          <w:tab w:val="left" w:pos="142"/>
          <w:tab w:val="left" w:pos="567"/>
          <w:tab w:val="left" w:pos="851"/>
          <w:tab w:val="left" w:pos="993"/>
        </w:tabs>
        <w:spacing w:after="0" w:line="276" w:lineRule="auto"/>
        <w:ind w:left="0" w:firstLine="709"/>
        <w:jc w:val="both"/>
      </w:pPr>
      <w:r w:rsidRPr="00EF3FD3">
        <w:rPr>
          <w:bCs/>
        </w:rPr>
        <w:lastRenderedPageBreak/>
        <w:t>Nuomotojas taip pat perduoda, o Nuomininkas priima neatlygintinai naudotis ___ automobilių stovėjimo vietų.</w:t>
      </w:r>
    </w:p>
    <w:p w14:paraId="481991F2" w14:textId="77777777" w:rsidR="00506C95" w:rsidRPr="00EF3FD3" w:rsidRDefault="00506C95" w:rsidP="00506C95">
      <w:pPr>
        <w:pStyle w:val="BodyText0"/>
        <w:numPr>
          <w:ilvl w:val="0"/>
          <w:numId w:val="28"/>
        </w:numPr>
        <w:tabs>
          <w:tab w:val="left" w:pos="142"/>
          <w:tab w:val="left" w:pos="567"/>
          <w:tab w:val="left" w:pos="851"/>
          <w:tab w:val="left" w:pos="993"/>
        </w:tabs>
        <w:spacing w:after="0" w:line="276" w:lineRule="auto"/>
        <w:ind w:left="0" w:firstLine="709"/>
        <w:jc w:val="both"/>
      </w:pPr>
      <w:r w:rsidRPr="00EF3FD3">
        <w:rPr>
          <w:bCs/>
          <w:i/>
        </w:rPr>
        <w:t>Nurodomas kitas perduodamas turtas (pvz.: nuotolinio užtvaro valdymo pulteliai, pašto dėžutės raktai ir kt.).</w:t>
      </w:r>
    </w:p>
    <w:p w14:paraId="1800CF67" w14:textId="77777777" w:rsidR="00506C95" w:rsidRPr="00EF3FD3" w:rsidRDefault="00506C95" w:rsidP="00506C95">
      <w:pPr>
        <w:pStyle w:val="BodyText0"/>
        <w:numPr>
          <w:ilvl w:val="0"/>
          <w:numId w:val="28"/>
        </w:numPr>
        <w:tabs>
          <w:tab w:val="left" w:pos="142"/>
          <w:tab w:val="left" w:pos="567"/>
          <w:tab w:val="left" w:pos="851"/>
          <w:tab w:val="left" w:pos="993"/>
        </w:tabs>
        <w:spacing w:after="0" w:line="276" w:lineRule="auto"/>
        <w:ind w:left="0" w:firstLine="709"/>
        <w:jc w:val="both"/>
      </w:pPr>
      <w:r w:rsidRPr="00EF3FD3">
        <w:t>Patalpos yra geros būklės, tinkančios naudoti pagal paskirtį ir Sutartį, turinčios visus reikalingus inžinerinius tinklus (centrinį šildymą, vandentiekį, kanalizaciją, elektros instaliaciją, priešgaisrinę ir apsaugos signalizaciją).</w:t>
      </w:r>
    </w:p>
    <w:p w14:paraId="722157C4" w14:textId="77777777" w:rsidR="00506C95" w:rsidRPr="00EF3FD3" w:rsidRDefault="00506C95" w:rsidP="00506C95">
      <w:pPr>
        <w:pStyle w:val="BodyText0"/>
        <w:tabs>
          <w:tab w:val="left" w:pos="142"/>
          <w:tab w:val="left" w:pos="567"/>
          <w:tab w:val="left" w:pos="851"/>
          <w:tab w:val="left" w:pos="993"/>
        </w:tabs>
        <w:spacing w:after="0" w:line="276" w:lineRule="auto"/>
        <w:ind w:left="709"/>
        <w:jc w:val="both"/>
      </w:pPr>
      <w:r w:rsidRPr="00EF3FD3">
        <w:rPr>
          <w:i/>
        </w:rPr>
        <w:t>(Jei reikia, įrašyti trūkumus)</w:t>
      </w:r>
    </w:p>
    <w:p w14:paraId="0430E0A2" w14:textId="77777777" w:rsidR="00506C95" w:rsidRPr="00EF3FD3" w:rsidRDefault="00506C95" w:rsidP="00506C95">
      <w:pPr>
        <w:pStyle w:val="BodyText0"/>
        <w:numPr>
          <w:ilvl w:val="0"/>
          <w:numId w:val="28"/>
        </w:numPr>
        <w:tabs>
          <w:tab w:val="left" w:pos="142"/>
          <w:tab w:val="left" w:pos="567"/>
          <w:tab w:val="left" w:pos="851"/>
          <w:tab w:val="left" w:pos="993"/>
        </w:tabs>
        <w:spacing w:after="0" w:line="276" w:lineRule="auto"/>
        <w:ind w:left="0" w:firstLine="709"/>
        <w:jc w:val="both"/>
      </w:pPr>
      <w:r w:rsidRPr="00EF3FD3">
        <w:t xml:space="preserve">Patalpų perdavimo–priėmimo aktas sudarytas 2 (dviem) vienodos juridinės galios egzemplioriais – po vieną kiekvienai Šaliai. </w:t>
      </w:r>
    </w:p>
    <w:p w14:paraId="62266604" w14:textId="77777777" w:rsidR="00506C95" w:rsidRPr="00EF3FD3" w:rsidRDefault="00506C95" w:rsidP="00506C95">
      <w:pPr>
        <w:pStyle w:val="BodyText0"/>
        <w:numPr>
          <w:ilvl w:val="0"/>
          <w:numId w:val="28"/>
        </w:numPr>
        <w:tabs>
          <w:tab w:val="left" w:pos="142"/>
          <w:tab w:val="left" w:pos="567"/>
          <w:tab w:val="left" w:pos="851"/>
          <w:tab w:val="left" w:pos="993"/>
          <w:tab w:val="left" w:pos="1134"/>
        </w:tabs>
        <w:spacing w:after="0" w:line="276" w:lineRule="auto"/>
        <w:ind w:left="0" w:firstLine="709"/>
        <w:jc w:val="both"/>
      </w:pPr>
      <w:r w:rsidRPr="00EF3FD3">
        <w:t xml:space="preserve">Patalpų perdavimo–priėmimo aktas įsigalioja nuo jo pasirašymo dienos. </w:t>
      </w:r>
    </w:p>
    <w:p w14:paraId="76248602" w14:textId="77777777" w:rsidR="00506C95" w:rsidRPr="00EF3FD3" w:rsidRDefault="00506C95" w:rsidP="00506C95">
      <w:pPr>
        <w:tabs>
          <w:tab w:val="left" w:pos="142"/>
          <w:tab w:val="left" w:pos="851"/>
          <w:tab w:val="left" w:pos="1560"/>
        </w:tabs>
        <w:spacing w:line="276" w:lineRule="auto"/>
        <w:ind w:firstLine="567"/>
        <w:jc w:val="both"/>
        <w:rPr>
          <w:spacing w:val="-6"/>
        </w:rPr>
      </w:pPr>
    </w:p>
    <w:p w14:paraId="723603C5" w14:textId="77777777" w:rsidR="00506C95" w:rsidRPr="00EF3FD3" w:rsidRDefault="00506C95" w:rsidP="00506C95">
      <w:pPr>
        <w:tabs>
          <w:tab w:val="left" w:pos="142"/>
          <w:tab w:val="left" w:pos="851"/>
          <w:tab w:val="left" w:pos="1560"/>
        </w:tabs>
        <w:spacing w:line="276" w:lineRule="auto"/>
        <w:ind w:firstLine="567"/>
        <w:jc w:val="both"/>
        <w:rPr>
          <w:spacing w:val="-6"/>
        </w:rPr>
      </w:pPr>
    </w:p>
    <w:p w14:paraId="1D3B7EF3" w14:textId="77777777" w:rsidR="00506C95" w:rsidRPr="00EF3FD3" w:rsidRDefault="00506C95" w:rsidP="00506C95">
      <w:pPr>
        <w:spacing w:line="276" w:lineRule="auto"/>
        <w:ind w:left="6237"/>
      </w:pPr>
    </w:p>
    <w:p w14:paraId="0E81F6CA" w14:textId="77777777" w:rsidR="00506C95" w:rsidRPr="00EF3FD3" w:rsidRDefault="00506C95" w:rsidP="00506C95">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506C95" w:rsidRPr="00EF3FD3" w14:paraId="227009E0" w14:textId="77777777" w:rsidTr="00E829B5">
        <w:tc>
          <w:tcPr>
            <w:tcW w:w="5495" w:type="dxa"/>
            <w:gridSpan w:val="3"/>
          </w:tcPr>
          <w:p w14:paraId="2AE553F0" w14:textId="76CF12F4" w:rsidR="00506C95" w:rsidRPr="00EF3FD3" w:rsidRDefault="00E07611" w:rsidP="00E829B5">
            <w:pPr>
              <w:spacing w:line="276" w:lineRule="auto"/>
              <w:rPr>
                <w:b/>
              </w:rPr>
            </w:pPr>
            <w:r w:rsidRPr="00EF3FD3">
              <w:rPr>
                <w:b/>
              </w:rPr>
              <w:t>(Nuomininko pavadinimas)</w:t>
            </w:r>
            <w:r w:rsidR="00506C95" w:rsidRPr="00EF3FD3">
              <w:rPr>
                <w:b/>
              </w:rPr>
              <w:t>:</w:t>
            </w:r>
          </w:p>
        </w:tc>
        <w:tc>
          <w:tcPr>
            <w:tcW w:w="4252" w:type="dxa"/>
            <w:gridSpan w:val="2"/>
          </w:tcPr>
          <w:p w14:paraId="3AD1ECA3" w14:textId="77777777" w:rsidR="00506C95" w:rsidRPr="00EF3FD3" w:rsidRDefault="00506C95" w:rsidP="00E829B5">
            <w:pPr>
              <w:spacing w:line="276" w:lineRule="auto"/>
              <w:rPr>
                <w:b/>
              </w:rPr>
            </w:pPr>
            <w:r w:rsidRPr="00EF3FD3">
              <w:rPr>
                <w:b/>
              </w:rPr>
              <w:t>(Nuomotojo pavadinimas):</w:t>
            </w:r>
          </w:p>
        </w:tc>
      </w:tr>
      <w:tr w:rsidR="00506C95" w:rsidRPr="00EF3FD3" w14:paraId="42E94342" w14:textId="77777777" w:rsidTr="00E829B5">
        <w:trPr>
          <w:trHeight w:val="489"/>
        </w:trPr>
        <w:tc>
          <w:tcPr>
            <w:tcW w:w="4219" w:type="dxa"/>
            <w:gridSpan w:val="2"/>
          </w:tcPr>
          <w:p w14:paraId="3F3795FD" w14:textId="77777777" w:rsidR="00506C95" w:rsidRPr="00EF3FD3" w:rsidRDefault="00506C95" w:rsidP="00E829B5">
            <w:pPr>
              <w:spacing w:line="276" w:lineRule="auto"/>
            </w:pPr>
            <w:r w:rsidRPr="00EF3FD3">
              <w:t>______________________________</w:t>
            </w:r>
          </w:p>
          <w:p w14:paraId="5281ECEA" w14:textId="77777777" w:rsidR="00506C95" w:rsidRPr="00EF3FD3" w:rsidRDefault="00506C95" w:rsidP="00E829B5">
            <w:pPr>
              <w:spacing w:line="276" w:lineRule="auto"/>
              <w:rPr>
                <w:bCs/>
              </w:rPr>
            </w:pPr>
            <w:r w:rsidRPr="00EF3FD3">
              <w:rPr>
                <w:bCs/>
              </w:rPr>
              <w:t>(pareigų pavadinimas)</w:t>
            </w:r>
          </w:p>
          <w:p w14:paraId="5D6ABD53" w14:textId="77777777" w:rsidR="00506C95" w:rsidRPr="00EF3FD3" w:rsidRDefault="00506C95" w:rsidP="00E829B5">
            <w:pPr>
              <w:spacing w:line="276" w:lineRule="auto"/>
              <w:rPr>
                <w:bCs/>
              </w:rPr>
            </w:pPr>
          </w:p>
          <w:p w14:paraId="62EDFDB4" w14:textId="77777777" w:rsidR="00506C95" w:rsidRPr="00EF3FD3" w:rsidRDefault="00506C95" w:rsidP="00E829B5">
            <w:pPr>
              <w:spacing w:line="276" w:lineRule="auto"/>
              <w:rPr>
                <w:bCs/>
              </w:rPr>
            </w:pPr>
          </w:p>
          <w:p w14:paraId="5F2AD973" w14:textId="77777777" w:rsidR="00506C95" w:rsidRPr="00EF3FD3" w:rsidRDefault="00506C95" w:rsidP="00E829B5">
            <w:pPr>
              <w:spacing w:line="276" w:lineRule="auto"/>
            </w:pPr>
            <w:r w:rsidRPr="00EF3FD3">
              <w:rPr>
                <w:bCs/>
              </w:rPr>
              <w:t>(vardas ir pavardė</w:t>
            </w:r>
            <w:r w:rsidRPr="00EF3FD3">
              <w:t>)</w:t>
            </w:r>
          </w:p>
        </w:tc>
        <w:tc>
          <w:tcPr>
            <w:tcW w:w="1276" w:type="dxa"/>
            <w:vAlign w:val="bottom"/>
          </w:tcPr>
          <w:p w14:paraId="09E502AC" w14:textId="77777777" w:rsidR="00506C95" w:rsidRPr="00EF3FD3" w:rsidRDefault="00506C95" w:rsidP="00E829B5">
            <w:pPr>
              <w:spacing w:line="276" w:lineRule="auto"/>
            </w:pPr>
          </w:p>
        </w:tc>
        <w:tc>
          <w:tcPr>
            <w:tcW w:w="4252" w:type="dxa"/>
            <w:gridSpan w:val="2"/>
            <w:shd w:val="clear" w:color="auto" w:fill="auto"/>
          </w:tcPr>
          <w:p w14:paraId="31A4378F" w14:textId="77777777" w:rsidR="00506C95" w:rsidRPr="00EF3FD3" w:rsidRDefault="00506C95" w:rsidP="00E829B5">
            <w:pPr>
              <w:spacing w:line="276" w:lineRule="auto"/>
            </w:pPr>
            <w:r w:rsidRPr="00EF3FD3">
              <w:t>____________________________</w:t>
            </w:r>
          </w:p>
          <w:p w14:paraId="03F42FD6" w14:textId="77777777" w:rsidR="00506C95" w:rsidRPr="00EF3FD3" w:rsidRDefault="00506C95" w:rsidP="00E829B5">
            <w:pPr>
              <w:spacing w:line="276" w:lineRule="auto"/>
              <w:rPr>
                <w:bCs/>
              </w:rPr>
            </w:pPr>
            <w:r w:rsidRPr="00EF3FD3">
              <w:rPr>
                <w:bCs/>
              </w:rPr>
              <w:t>(pareigų pavadinimas)</w:t>
            </w:r>
          </w:p>
          <w:p w14:paraId="49DBD1C6" w14:textId="77777777" w:rsidR="00506C95" w:rsidRPr="00EF3FD3" w:rsidRDefault="00506C95" w:rsidP="00E829B5">
            <w:pPr>
              <w:spacing w:line="276" w:lineRule="auto"/>
              <w:rPr>
                <w:bCs/>
              </w:rPr>
            </w:pPr>
          </w:p>
          <w:p w14:paraId="110B7924" w14:textId="77777777" w:rsidR="00506C95" w:rsidRPr="00EF3FD3" w:rsidRDefault="00506C95" w:rsidP="00E829B5">
            <w:pPr>
              <w:spacing w:line="276" w:lineRule="auto"/>
              <w:rPr>
                <w:bCs/>
              </w:rPr>
            </w:pPr>
          </w:p>
          <w:p w14:paraId="00331640" w14:textId="77777777" w:rsidR="00506C95" w:rsidRPr="00EF3FD3" w:rsidRDefault="00506C95" w:rsidP="00E829B5">
            <w:pPr>
              <w:spacing w:line="276" w:lineRule="auto"/>
            </w:pPr>
            <w:r w:rsidRPr="00EF3FD3">
              <w:rPr>
                <w:bCs/>
              </w:rPr>
              <w:t>(vardas ir pavardė</w:t>
            </w:r>
            <w:r w:rsidRPr="00EF3FD3">
              <w:t>)</w:t>
            </w:r>
          </w:p>
        </w:tc>
      </w:tr>
      <w:tr w:rsidR="00506C95" w:rsidRPr="00EF3FD3" w14:paraId="03DB07D2" w14:textId="77777777" w:rsidTr="00E829B5">
        <w:trPr>
          <w:trHeight w:val="897"/>
        </w:trPr>
        <w:tc>
          <w:tcPr>
            <w:tcW w:w="3510" w:type="dxa"/>
          </w:tcPr>
          <w:p w14:paraId="09C602B0" w14:textId="77777777" w:rsidR="00506C95" w:rsidRPr="00EF3FD3" w:rsidRDefault="00506C95" w:rsidP="00E829B5">
            <w:pPr>
              <w:spacing w:line="276" w:lineRule="auto"/>
            </w:pPr>
          </w:p>
          <w:p w14:paraId="0C61D549" w14:textId="77777777" w:rsidR="00506C95" w:rsidRPr="00EF3FD3" w:rsidRDefault="00506C95" w:rsidP="00E829B5">
            <w:pPr>
              <w:spacing w:line="276" w:lineRule="auto"/>
            </w:pPr>
          </w:p>
          <w:p w14:paraId="203FFF9A" w14:textId="77777777" w:rsidR="00506C95" w:rsidRPr="00EF3FD3" w:rsidRDefault="00506C95" w:rsidP="00E829B5">
            <w:pPr>
              <w:spacing w:line="276" w:lineRule="auto"/>
            </w:pPr>
            <w:r w:rsidRPr="00EF3FD3">
              <w:t xml:space="preserve">A.V. </w:t>
            </w:r>
          </w:p>
        </w:tc>
        <w:tc>
          <w:tcPr>
            <w:tcW w:w="709" w:type="dxa"/>
            <w:vAlign w:val="bottom"/>
          </w:tcPr>
          <w:p w14:paraId="523D859F" w14:textId="77777777" w:rsidR="00506C95" w:rsidRPr="00EF3FD3" w:rsidRDefault="00506C95" w:rsidP="00E829B5">
            <w:pPr>
              <w:spacing w:line="276" w:lineRule="auto"/>
            </w:pPr>
          </w:p>
        </w:tc>
        <w:tc>
          <w:tcPr>
            <w:tcW w:w="1276" w:type="dxa"/>
          </w:tcPr>
          <w:p w14:paraId="1D3BF3F7" w14:textId="77777777" w:rsidR="00506C95" w:rsidRPr="00EF3FD3" w:rsidRDefault="00506C95" w:rsidP="00E829B5">
            <w:pPr>
              <w:spacing w:line="276" w:lineRule="auto"/>
            </w:pPr>
          </w:p>
        </w:tc>
        <w:tc>
          <w:tcPr>
            <w:tcW w:w="3544" w:type="dxa"/>
            <w:shd w:val="clear" w:color="auto" w:fill="auto"/>
            <w:vAlign w:val="bottom"/>
          </w:tcPr>
          <w:p w14:paraId="200AFDFC" w14:textId="77777777" w:rsidR="00506C95" w:rsidRPr="00EF3FD3" w:rsidRDefault="00506C95" w:rsidP="00E829B5">
            <w:pPr>
              <w:spacing w:line="276" w:lineRule="auto"/>
            </w:pPr>
            <w:r w:rsidRPr="00EF3FD3">
              <w:t>A.V.</w:t>
            </w:r>
          </w:p>
        </w:tc>
        <w:tc>
          <w:tcPr>
            <w:tcW w:w="708" w:type="dxa"/>
            <w:shd w:val="clear" w:color="auto" w:fill="auto"/>
          </w:tcPr>
          <w:p w14:paraId="60BE6950" w14:textId="77777777" w:rsidR="00506C95" w:rsidRPr="00EF3FD3" w:rsidRDefault="00506C95" w:rsidP="00E829B5">
            <w:pPr>
              <w:spacing w:line="276" w:lineRule="auto"/>
            </w:pPr>
          </w:p>
        </w:tc>
      </w:tr>
    </w:tbl>
    <w:p w14:paraId="04C7AA08" w14:textId="77777777" w:rsidR="00506C95" w:rsidRPr="00EF3FD3" w:rsidRDefault="00506C95" w:rsidP="00506C95">
      <w:pPr>
        <w:pStyle w:val="BodyText0"/>
        <w:tabs>
          <w:tab w:val="left" w:pos="142"/>
          <w:tab w:val="left" w:pos="851"/>
          <w:tab w:val="left" w:pos="1560"/>
        </w:tabs>
        <w:spacing w:after="0" w:line="276" w:lineRule="auto"/>
        <w:ind w:firstLine="567"/>
        <w:jc w:val="both"/>
        <w:rPr>
          <w:bCs/>
        </w:rPr>
      </w:pPr>
    </w:p>
    <w:p w14:paraId="7AD2A4DB" w14:textId="77777777" w:rsidR="00506C95" w:rsidRPr="00EF3FD3" w:rsidRDefault="00506C95" w:rsidP="00506C95">
      <w:pPr>
        <w:pStyle w:val="BodyText0"/>
        <w:tabs>
          <w:tab w:val="left" w:pos="142"/>
          <w:tab w:val="left" w:pos="851"/>
          <w:tab w:val="left" w:pos="1560"/>
        </w:tabs>
        <w:spacing w:after="0" w:line="276" w:lineRule="auto"/>
        <w:ind w:left="567"/>
        <w:jc w:val="both"/>
        <w:rPr>
          <w:bCs/>
        </w:rPr>
      </w:pPr>
    </w:p>
    <w:p w14:paraId="17BBAB09" w14:textId="506457BC" w:rsidR="00506C95" w:rsidRPr="00EF3FD3" w:rsidRDefault="00506C95" w:rsidP="009021E1">
      <w:pPr>
        <w:spacing w:line="276" w:lineRule="auto"/>
        <w:jc w:val="both"/>
      </w:pPr>
      <w:r w:rsidRPr="00EF3FD3">
        <w:br w:type="page"/>
      </w:r>
    </w:p>
    <w:p w14:paraId="159D3BEF" w14:textId="77777777" w:rsidR="00506C95" w:rsidRPr="00EF3FD3" w:rsidRDefault="00506C95" w:rsidP="00506C95">
      <w:pPr>
        <w:tabs>
          <w:tab w:val="left" w:pos="7980"/>
        </w:tabs>
        <w:spacing w:line="276" w:lineRule="auto"/>
        <w:jc w:val="both"/>
      </w:pPr>
    </w:p>
    <w:p w14:paraId="4C10F420" w14:textId="77777777" w:rsidR="00506C95" w:rsidRPr="00EF3FD3" w:rsidRDefault="00506C95" w:rsidP="00506C95">
      <w:pPr>
        <w:tabs>
          <w:tab w:val="left" w:pos="7980"/>
        </w:tabs>
        <w:spacing w:line="276" w:lineRule="auto"/>
        <w:jc w:val="both"/>
      </w:pPr>
    </w:p>
    <w:p w14:paraId="573CFA21" w14:textId="7C8DF2BB" w:rsidR="00506C95" w:rsidRPr="006E0D37" w:rsidRDefault="00BF5014" w:rsidP="00506C95">
      <w:pPr>
        <w:spacing w:line="276" w:lineRule="auto"/>
        <w:ind w:left="6237"/>
      </w:pPr>
      <w:r w:rsidRPr="00BF5014">
        <w:t xml:space="preserve">Sandėliavimo paskirties patalpų nuomos pargrindinės sutarties sąlygų </w:t>
      </w:r>
      <w:r w:rsidR="009021E1">
        <w:t>6</w:t>
      </w:r>
      <w:r w:rsidR="00506C95" w:rsidRPr="00EF3FD3">
        <w:t xml:space="preserve"> priedas</w:t>
      </w:r>
    </w:p>
    <w:p w14:paraId="59549655" w14:textId="77777777" w:rsidR="00506C95" w:rsidRPr="001D2D6F" w:rsidRDefault="00506C95" w:rsidP="00506C95">
      <w:pPr>
        <w:spacing w:line="276" w:lineRule="auto"/>
        <w:ind w:left="6237"/>
      </w:pPr>
    </w:p>
    <w:p w14:paraId="1D182C9F" w14:textId="77777777" w:rsidR="00506C95" w:rsidRPr="00EF3FD3" w:rsidRDefault="00506C95" w:rsidP="00506C95">
      <w:pPr>
        <w:spacing w:line="276" w:lineRule="auto"/>
        <w:ind w:left="6237"/>
      </w:pPr>
    </w:p>
    <w:p w14:paraId="43749F43" w14:textId="77777777" w:rsidR="00506C95" w:rsidRPr="00BF5014" w:rsidRDefault="00506C95" w:rsidP="00506C95">
      <w:pPr>
        <w:pStyle w:val="Bodytext20"/>
        <w:shd w:val="clear" w:color="auto" w:fill="auto"/>
        <w:spacing w:before="0" w:after="0" w:line="276" w:lineRule="auto"/>
        <w:jc w:val="center"/>
        <w:rPr>
          <w:rFonts w:ascii="Times New Roman" w:hAnsi="Times New Roman" w:cs="Times New Roman"/>
          <w:sz w:val="24"/>
          <w:szCs w:val="24"/>
        </w:rPr>
      </w:pPr>
      <w:r w:rsidRPr="00BF5014">
        <w:rPr>
          <w:rFonts w:ascii="Times New Roman" w:hAnsi="Times New Roman" w:cs="Times New Roman"/>
          <w:sz w:val="24"/>
          <w:szCs w:val="24"/>
        </w:rPr>
        <w:t>(Patalpų grąžinimo akto forma)</w:t>
      </w:r>
    </w:p>
    <w:p w14:paraId="6C0E9C76" w14:textId="77777777" w:rsidR="00506C95" w:rsidRPr="006E0D37" w:rsidRDefault="00506C95" w:rsidP="00506C95">
      <w:pPr>
        <w:tabs>
          <w:tab w:val="left" w:pos="7980"/>
        </w:tabs>
        <w:spacing w:line="276" w:lineRule="auto"/>
        <w:jc w:val="center"/>
        <w:rPr>
          <w:b/>
        </w:rPr>
      </w:pPr>
      <w:r w:rsidRPr="006E0D37">
        <w:rPr>
          <w:b/>
        </w:rPr>
        <w:t>PATALPŲ GRĄŽINIMO AKTAS</w:t>
      </w:r>
    </w:p>
    <w:p w14:paraId="079553E1" w14:textId="77777777" w:rsidR="00506C95" w:rsidRPr="006E0D37" w:rsidRDefault="00506C95" w:rsidP="00506C95">
      <w:pPr>
        <w:tabs>
          <w:tab w:val="left" w:pos="7980"/>
        </w:tabs>
        <w:spacing w:line="276" w:lineRule="auto"/>
        <w:jc w:val="center"/>
        <w:rPr>
          <w:b/>
        </w:rPr>
      </w:pPr>
    </w:p>
    <w:p w14:paraId="06BF9FB4" w14:textId="77777777" w:rsidR="00506C95" w:rsidRPr="001D2D6F" w:rsidRDefault="00506C95" w:rsidP="00506C95">
      <w:pPr>
        <w:spacing w:line="276" w:lineRule="auto"/>
        <w:jc w:val="center"/>
        <w:rPr>
          <w:spacing w:val="-6"/>
        </w:rPr>
      </w:pPr>
      <w:r w:rsidRPr="001D2D6F">
        <w:rPr>
          <w:spacing w:val="-6"/>
        </w:rPr>
        <w:t>20   m. ________________________ d.</w:t>
      </w:r>
    </w:p>
    <w:p w14:paraId="005E8261" w14:textId="77777777" w:rsidR="00506C95" w:rsidRPr="00EF3FD3" w:rsidRDefault="00506C95" w:rsidP="00506C95">
      <w:pPr>
        <w:tabs>
          <w:tab w:val="left" w:pos="7980"/>
        </w:tabs>
        <w:spacing w:line="276" w:lineRule="auto"/>
        <w:jc w:val="center"/>
      </w:pPr>
      <w:r w:rsidRPr="00EF3FD3">
        <w:t>Vilnius</w:t>
      </w:r>
    </w:p>
    <w:p w14:paraId="44BC6960" w14:textId="77777777" w:rsidR="00506C95" w:rsidRPr="00EF3FD3" w:rsidRDefault="00506C95" w:rsidP="00506C95">
      <w:pPr>
        <w:tabs>
          <w:tab w:val="left" w:pos="7980"/>
        </w:tabs>
        <w:spacing w:line="276" w:lineRule="auto"/>
        <w:jc w:val="center"/>
      </w:pPr>
    </w:p>
    <w:p w14:paraId="0B23732D" w14:textId="77777777" w:rsidR="00506C95" w:rsidRPr="00EF3FD3" w:rsidRDefault="00506C95" w:rsidP="00506C95">
      <w:pPr>
        <w:tabs>
          <w:tab w:val="left" w:pos="7980"/>
        </w:tabs>
        <w:spacing w:line="276" w:lineRule="auto"/>
        <w:jc w:val="center"/>
      </w:pPr>
    </w:p>
    <w:p w14:paraId="6A064B67" w14:textId="77777777" w:rsidR="00506C95" w:rsidRPr="00EF3FD3" w:rsidRDefault="00506C95" w:rsidP="00506C95">
      <w:pPr>
        <w:spacing w:line="276" w:lineRule="auto"/>
        <w:ind w:firstLine="720"/>
        <w:jc w:val="both"/>
      </w:pPr>
      <w:r w:rsidRPr="00EF3FD3">
        <w:t xml:space="preserve">.............................., juridinio asmens kodas (numeris), kurios registruota buveinė yra (adresas), atstovaujama (pareigų pavadinimas, vardas, pavardė), veikiančio pagal (dokumentas, kurio pagrindu veikia asmuo) (toliau </w:t>
      </w:r>
      <w:r w:rsidRPr="00EF3FD3">
        <w:sym w:font="Symbol" w:char="F02D"/>
      </w:r>
      <w:r w:rsidRPr="00EF3FD3">
        <w:t xml:space="preserve"> Nuomotojas),</w:t>
      </w:r>
    </w:p>
    <w:p w14:paraId="0E87A841" w14:textId="77777777" w:rsidR="00506C95" w:rsidRPr="00EF3FD3" w:rsidRDefault="00506C95" w:rsidP="00506C95">
      <w:pPr>
        <w:spacing w:line="276" w:lineRule="auto"/>
        <w:ind w:firstLine="720"/>
        <w:jc w:val="both"/>
      </w:pPr>
      <w:r w:rsidRPr="00EF3FD3">
        <w:t>ir</w:t>
      </w:r>
    </w:p>
    <w:p w14:paraId="054E866E" w14:textId="2B241CFD" w:rsidR="00506C95" w:rsidRPr="00EF3FD3" w:rsidRDefault="00E07611" w:rsidP="00506C95">
      <w:pPr>
        <w:spacing w:line="276" w:lineRule="auto"/>
        <w:ind w:firstLine="720"/>
        <w:jc w:val="both"/>
      </w:pPr>
      <w:r w:rsidRPr="009021E1">
        <w:t>.................., juridinio asmens kodas (numeris), kurios registruota buveinė yra (adresas)</w:t>
      </w:r>
      <w:r w:rsidR="00506C95" w:rsidRPr="009021E1">
        <w:t>, atstovaujama (pareigų pavadinimas, vardas, pavardė), veikiančio pagal (dokumentas, kurio pagrindu veikia asmuo) (toliau</w:t>
      </w:r>
      <w:r w:rsidR="00506C95" w:rsidRPr="006E0D37">
        <w:t xml:space="preserve"> </w:t>
      </w:r>
      <w:r w:rsidR="00506C95" w:rsidRPr="00EF3FD3">
        <w:sym w:font="Symbol" w:char="F02D"/>
      </w:r>
      <w:r w:rsidR="00506C95" w:rsidRPr="00EF3FD3">
        <w:t xml:space="preserve"> Nuomininkas),</w:t>
      </w:r>
    </w:p>
    <w:p w14:paraId="3087E202" w14:textId="77777777" w:rsidR="00506C95" w:rsidRPr="00EF3FD3" w:rsidRDefault="00506C95" w:rsidP="00506C95">
      <w:pPr>
        <w:spacing w:line="276" w:lineRule="auto"/>
        <w:ind w:firstLine="720"/>
        <w:jc w:val="both"/>
      </w:pPr>
    </w:p>
    <w:p w14:paraId="67F63B78" w14:textId="77777777" w:rsidR="00506C95" w:rsidRPr="006E0D37" w:rsidRDefault="00506C95" w:rsidP="00506C95">
      <w:pPr>
        <w:pStyle w:val="BodyTextIndent"/>
        <w:widowControl/>
        <w:numPr>
          <w:ilvl w:val="0"/>
          <w:numId w:val="30"/>
        </w:numPr>
        <w:tabs>
          <w:tab w:val="left" w:pos="142"/>
          <w:tab w:val="left" w:pos="851"/>
          <w:tab w:val="left" w:pos="993"/>
        </w:tabs>
        <w:spacing w:after="0" w:line="276" w:lineRule="auto"/>
        <w:ind w:left="0" w:firstLine="698"/>
        <w:jc w:val="both"/>
      </w:pPr>
      <w:r w:rsidRPr="00EF3FD3">
        <w:t xml:space="preserve">Šiuo  patalpų grąžinimo aktu Nuomininkas, vadovaudamasis 20  m. _________________ d. Sandėlio nuomos sutartimi Nr._______________(toliau – Sutartis), perdavė, o </w:t>
      </w:r>
      <w:r w:rsidRPr="00E829B5">
        <w:rPr>
          <w:bCs/>
        </w:rPr>
        <w:t xml:space="preserve">Nuomotojas </w:t>
      </w:r>
      <w:r w:rsidRPr="00E829B5">
        <w:t>priėmė Nuomininko laikotarpiu nuo _____</w:t>
      </w:r>
      <w:r w:rsidRPr="006E0D37">
        <w:t>______iki _________________laikinai valdytas ir naudotas Sandėliavimo patalpas (toliau – Patalpos), esančias _________________pastate, kurio unikalus Nr. ____________________ (toliau – Pastatas). Patalpos iš viso sudarančios ____________ kv. m plotą.</w:t>
      </w:r>
    </w:p>
    <w:p w14:paraId="6C545524" w14:textId="77777777" w:rsidR="00506C95" w:rsidRPr="006E0D37" w:rsidRDefault="00506C95" w:rsidP="00506C95">
      <w:pPr>
        <w:pStyle w:val="BodyText0"/>
        <w:numPr>
          <w:ilvl w:val="0"/>
          <w:numId w:val="30"/>
        </w:numPr>
        <w:tabs>
          <w:tab w:val="left" w:pos="142"/>
          <w:tab w:val="left" w:pos="851"/>
          <w:tab w:val="left" w:pos="1560"/>
        </w:tabs>
        <w:spacing w:after="0" w:line="276" w:lineRule="auto"/>
        <w:ind w:left="0" w:firstLine="567"/>
        <w:jc w:val="both"/>
        <w:rPr>
          <w:bCs/>
        </w:rPr>
      </w:pPr>
      <w:r w:rsidRPr="006E0D37">
        <w:rPr>
          <w:bCs/>
        </w:rPr>
        <w:t xml:space="preserve">Nuomotojas ir Nuomininkas patalpų grąžinimo momentu fiksuoja tokius perduodamose patalpose esančių skaitiklių rodmenis: </w:t>
      </w:r>
    </w:p>
    <w:p w14:paraId="7A532B27" w14:textId="77777777" w:rsidR="00506C95" w:rsidRPr="006E0D37" w:rsidRDefault="00506C95" w:rsidP="00506C95">
      <w:pPr>
        <w:pStyle w:val="BodyText0"/>
        <w:tabs>
          <w:tab w:val="left" w:pos="142"/>
          <w:tab w:val="left" w:pos="851"/>
          <w:tab w:val="left" w:pos="1560"/>
        </w:tabs>
        <w:spacing w:after="0" w:line="276" w:lineRule="auto"/>
        <w:ind w:firstLine="567"/>
        <w:jc w:val="both"/>
        <w:rPr>
          <w:bCs/>
        </w:rPr>
      </w:pPr>
      <w:r w:rsidRPr="006E0D37">
        <w:rPr>
          <w:bCs/>
        </w:rPr>
        <w:t>Elektros skaitikliai:</w:t>
      </w:r>
    </w:p>
    <w:p w14:paraId="63AB78B8" w14:textId="77777777" w:rsidR="00506C95" w:rsidRPr="006E0D37"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6E0D37">
        <w:rPr>
          <w:bCs/>
        </w:rPr>
        <w:t xml:space="preserve">Nr. _________ rodmenys _____ kwh; </w:t>
      </w:r>
    </w:p>
    <w:p w14:paraId="444306EE" w14:textId="77777777" w:rsidR="00506C95" w:rsidRPr="006E0D37"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6E0D37">
        <w:rPr>
          <w:bCs/>
        </w:rPr>
        <w:t xml:space="preserve">Nr. _________ rodmenys _____ kwh; </w:t>
      </w:r>
    </w:p>
    <w:p w14:paraId="5A6DBB5D" w14:textId="77777777" w:rsidR="00506C95" w:rsidRPr="001D2D6F"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1D2D6F">
        <w:rPr>
          <w:bCs/>
        </w:rPr>
        <w:t xml:space="preserve">Nr. _________ rodmenys _____ kwh; </w:t>
      </w:r>
    </w:p>
    <w:p w14:paraId="3EB9D5FF"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EF3FD3">
        <w:rPr>
          <w:bCs/>
        </w:rPr>
        <w:t xml:space="preserve">Lifto (jeigu yra) ir bendro naudojimo patalpų apskaita (dalinama proporcingai užimamam plotui) </w:t>
      </w:r>
    </w:p>
    <w:p w14:paraId="7A537119" w14:textId="77777777" w:rsidR="00506C95" w:rsidRPr="00EF3FD3" w:rsidRDefault="00506C95" w:rsidP="00506C95">
      <w:pPr>
        <w:pStyle w:val="BodyText0"/>
        <w:tabs>
          <w:tab w:val="left" w:pos="142"/>
          <w:tab w:val="left" w:pos="851"/>
          <w:tab w:val="left" w:pos="1560"/>
        </w:tabs>
        <w:spacing w:after="0" w:line="276" w:lineRule="auto"/>
        <w:ind w:firstLine="567"/>
        <w:jc w:val="both"/>
        <w:rPr>
          <w:bCs/>
        </w:rPr>
      </w:pPr>
    </w:p>
    <w:p w14:paraId="6E26C7A3" w14:textId="77777777" w:rsidR="00506C95" w:rsidRPr="00EF3FD3" w:rsidRDefault="00506C95" w:rsidP="00506C95">
      <w:pPr>
        <w:pStyle w:val="BodyText0"/>
        <w:tabs>
          <w:tab w:val="left" w:pos="142"/>
          <w:tab w:val="left" w:pos="851"/>
          <w:tab w:val="left" w:pos="1560"/>
        </w:tabs>
        <w:spacing w:after="0" w:line="276" w:lineRule="auto"/>
        <w:ind w:firstLine="567"/>
        <w:jc w:val="both"/>
        <w:rPr>
          <w:bCs/>
        </w:rPr>
      </w:pPr>
      <w:r w:rsidRPr="00EF3FD3">
        <w:rPr>
          <w:bCs/>
        </w:rPr>
        <w:t xml:space="preserve">Vandens skaitikliai: </w:t>
      </w:r>
    </w:p>
    <w:p w14:paraId="60C5A648"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EF3FD3">
        <w:rPr>
          <w:bCs/>
        </w:rPr>
        <w:t>Nr. _________ rodmenys ______ m</w:t>
      </w:r>
      <w:r w:rsidRPr="00EF3FD3">
        <w:rPr>
          <w:bCs/>
          <w:vertAlign w:val="superscript"/>
        </w:rPr>
        <w:t>3</w:t>
      </w:r>
      <w:r w:rsidRPr="00EF3FD3">
        <w:rPr>
          <w:bCs/>
        </w:rPr>
        <w:t>;</w:t>
      </w:r>
    </w:p>
    <w:p w14:paraId="198911EB"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EF3FD3">
        <w:rPr>
          <w:bCs/>
        </w:rPr>
        <w:t>Nr. _________ rodmenys ______ m</w:t>
      </w:r>
      <w:r w:rsidRPr="00EF3FD3">
        <w:rPr>
          <w:bCs/>
          <w:vertAlign w:val="superscript"/>
        </w:rPr>
        <w:t>3</w:t>
      </w:r>
      <w:r w:rsidRPr="00EF3FD3">
        <w:rPr>
          <w:bCs/>
        </w:rPr>
        <w:t>;</w:t>
      </w:r>
    </w:p>
    <w:p w14:paraId="3A811E37"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EF3FD3">
        <w:rPr>
          <w:bCs/>
        </w:rPr>
        <w:t>Nr. _________ rodmenys ______ m</w:t>
      </w:r>
      <w:r w:rsidRPr="00EF3FD3">
        <w:rPr>
          <w:bCs/>
          <w:vertAlign w:val="superscript"/>
        </w:rPr>
        <w:t>3</w:t>
      </w:r>
      <w:r w:rsidRPr="00EF3FD3">
        <w:rPr>
          <w:bCs/>
        </w:rPr>
        <w:t>;</w:t>
      </w:r>
    </w:p>
    <w:p w14:paraId="06710684" w14:textId="77777777" w:rsidR="00506C95" w:rsidRPr="00EF3FD3" w:rsidRDefault="00506C95" w:rsidP="00506C95">
      <w:pPr>
        <w:pStyle w:val="BodyText0"/>
        <w:tabs>
          <w:tab w:val="left" w:pos="142"/>
          <w:tab w:val="left" w:pos="851"/>
          <w:tab w:val="left" w:pos="1560"/>
        </w:tabs>
        <w:spacing w:after="0" w:line="276" w:lineRule="auto"/>
        <w:ind w:left="567"/>
        <w:jc w:val="both"/>
        <w:rPr>
          <w:bCs/>
        </w:rPr>
      </w:pPr>
    </w:p>
    <w:p w14:paraId="3913A3F6" w14:textId="77777777" w:rsidR="00506C95" w:rsidRPr="00EF3FD3" w:rsidRDefault="00506C95" w:rsidP="00506C95">
      <w:pPr>
        <w:pStyle w:val="BodyText0"/>
        <w:tabs>
          <w:tab w:val="left" w:pos="142"/>
          <w:tab w:val="left" w:pos="851"/>
          <w:tab w:val="left" w:pos="1560"/>
        </w:tabs>
        <w:spacing w:after="0" w:line="276" w:lineRule="auto"/>
        <w:ind w:firstLine="567"/>
        <w:jc w:val="both"/>
        <w:rPr>
          <w:bCs/>
        </w:rPr>
      </w:pPr>
      <w:r w:rsidRPr="00EF3FD3">
        <w:rPr>
          <w:bCs/>
        </w:rPr>
        <w:t xml:space="preserve">Šilumos  skaitikliai: </w:t>
      </w:r>
    </w:p>
    <w:p w14:paraId="4185DC13"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EF3FD3">
        <w:rPr>
          <w:bCs/>
        </w:rPr>
        <w:t xml:space="preserve">Nr. _________ rodmenys _____ ; </w:t>
      </w:r>
    </w:p>
    <w:p w14:paraId="47589839"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EF3FD3">
        <w:rPr>
          <w:bCs/>
        </w:rPr>
        <w:t xml:space="preserve">Nr. _________ rodmenys _____ ; </w:t>
      </w:r>
    </w:p>
    <w:p w14:paraId="2CD49BF3" w14:textId="77777777" w:rsidR="00506C95" w:rsidRPr="00EF3FD3" w:rsidRDefault="00506C95" w:rsidP="00506C95">
      <w:pPr>
        <w:pStyle w:val="BodyText0"/>
        <w:numPr>
          <w:ilvl w:val="0"/>
          <w:numId w:val="29"/>
        </w:numPr>
        <w:tabs>
          <w:tab w:val="left" w:pos="142"/>
          <w:tab w:val="left" w:pos="851"/>
          <w:tab w:val="left" w:pos="1560"/>
        </w:tabs>
        <w:spacing w:after="0" w:line="276" w:lineRule="auto"/>
        <w:ind w:left="0" w:firstLine="567"/>
        <w:jc w:val="both"/>
        <w:rPr>
          <w:bCs/>
        </w:rPr>
      </w:pPr>
      <w:r w:rsidRPr="00EF3FD3">
        <w:rPr>
          <w:bCs/>
        </w:rPr>
        <w:t xml:space="preserve">Nr. _________ rodmenys _____ ; </w:t>
      </w:r>
    </w:p>
    <w:p w14:paraId="736F7990" w14:textId="77777777" w:rsidR="00506C95" w:rsidRPr="00EF3FD3" w:rsidRDefault="00506C95" w:rsidP="00506C95">
      <w:pPr>
        <w:pStyle w:val="BodyText0"/>
        <w:tabs>
          <w:tab w:val="left" w:pos="142"/>
          <w:tab w:val="left" w:pos="851"/>
          <w:tab w:val="left" w:pos="1560"/>
        </w:tabs>
        <w:spacing w:after="0" w:line="276" w:lineRule="auto"/>
        <w:ind w:firstLine="567"/>
        <w:jc w:val="both"/>
        <w:rPr>
          <w:bCs/>
        </w:rPr>
      </w:pPr>
    </w:p>
    <w:p w14:paraId="169783AC" w14:textId="77777777" w:rsidR="00506C95" w:rsidRPr="00EF3FD3" w:rsidRDefault="00506C95" w:rsidP="00506C95">
      <w:pPr>
        <w:pStyle w:val="BodyText0"/>
        <w:numPr>
          <w:ilvl w:val="0"/>
          <w:numId w:val="30"/>
        </w:numPr>
        <w:tabs>
          <w:tab w:val="left" w:pos="142"/>
          <w:tab w:val="left" w:pos="567"/>
          <w:tab w:val="left" w:pos="851"/>
        </w:tabs>
        <w:spacing w:after="0" w:line="276" w:lineRule="auto"/>
        <w:ind w:left="0" w:firstLine="567"/>
        <w:jc w:val="both"/>
      </w:pPr>
      <w:r w:rsidRPr="00EF3FD3">
        <w:rPr>
          <w:bCs/>
        </w:rPr>
        <w:t xml:space="preserve">Patalpų grąžinimo metu Nuomininkas perduoda, o Nuomotojas priima nuomojamoms patalpoms </w:t>
      </w:r>
      <w:r w:rsidRPr="00EF3FD3">
        <w:t>pritaikytus raktus (________vnt.) ir įėjimo kontrolės korteles (_______ vnt.).</w:t>
      </w:r>
    </w:p>
    <w:p w14:paraId="4DA328C9" w14:textId="77777777" w:rsidR="00506C95" w:rsidRPr="00EF3FD3" w:rsidRDefault="00506C95" w:rsidP="00506C95">
      <w:pPr>
        <w:pStyle w:val="BodyText0"/>
        <w:numPr>
          <w:ilvl w:val="0"/>
          <w:numId w:val="30"/>
        </w:numPr>
        <w:tabs>
          <w:tab w:val="left" w:pos="142"/>
          <w:tab w:val="left" w:pos="567"/>
          <w:tab w:val="left" w:pos="851"/>
        </w:tabs>
        <w:spacing w:after="0" w:line="276" w:lineRule="auto"/>
        <w:ind w:left="0" w:firstLine="567"/>
        <w:jc w:val="both"/>
      </w:pPr>
      <w:r w:rsidRPr="00EF3FD3">
        <w:rPr>
          <w:bCs/>
          <w:i/>
        </w:rPr>
        <w:t>Nurodomas kitas perduodamas turtas (pvz.: nuotolinio užtvaro valdymo pulteliai, pašto dėžutės raktai ir kt.).</w:t>
      </w:r>
    </w:p>
    <w:p w14:paraId="076095EB" w14:textId="77777777" w:rsidR="00506C95" w:rsidRPr="00EF3FD3" w:rsidRDefault="00506C95" w:rsidP="00506C95">
      <w:pPr>
        <w:pStyle w:val="BodyText0"/>
        <w:numPr>
          <w:ilvl w:val="0"/>
          <w:numId w:val="30"/>
        </w:numPr>
        <w:tabs>
          <w:tab w:val="left" w:pos="142"/>
          <w:tab w:val="left" w:pos="567"/>
          <w:tab w:val="left" w:pos="851"/>
        </w:tabs>
        <w:spacing w:after="0" w:line="276" w:lineRule="auto"/>
        <w:ind w:left="0" w:firstLine="567"/>
        <w:jc w:val="both"/>
      </w:pPr>
      <w:r w:rsidRPr="00EF3FD3">
        <w:t xml:space="preserve">Patalpų grąžinimo aktas sudarytas 2 (dviem) vienodos juridinės galios egzemplioriais – po vieną kiekvienai Šaliai. </w:t>
      </w:r>
    </w:p>
    <w:p w14:paraId="1F640541" w14:textId="77777777" w:rsidR="00506C95" w:rsidRPr="00EF3FD3" w:rsidRDefault="00506C95" w:rsidP="00506C95">
      <w:pPr>
        <w:pStyle w:val="BodyText0"/>
        <w:numPr>
          <w:ilvl w:val="0"/>
          <w:numId w:val="30"/>
        </w:numPr>
        <w:tabs>
          <w:tab w:val="left" w:pos="142"/>
          <w:tab w:val="left" w:pos="567"/>
          <w:tab w:val="left" w:pos="851"/>
        </w:tabs>
        <w:spacing w:after="0" w:line="276" w:lineRule="auto"/>
        <w:ind w:left="0" w:firstLine="567"/>
        <w:jc w:val="both"/>
      </w:pPr>
      <w:r w:rsidRPr="00EF3FD3">
        <w:t xml:space="preserve">Patalpų grąžinimo aktas įsigalioja nuo jo pasirašymo dienos. </w:t>
      </w:r>
    </w:p>
    <w:p w14:paraId="5B2A60E2" w14:textId="77777777" w:rsidR="00506C95" w:rsidRPr="00EF3FD3" w:rsidRDefault="00506C95" w:rsidP="00506C95">
      <w:pPr>
        <w:tabs>
          <w:tab w:val="left" w:pos="142"/>
          <w:tab w:val="left" w:pos="851"/>
          <w:tab w:val="left" w:pos="1560"/>
        </w:tabs>
        <w:spacing w:line="276" w:lineRule="auto"/>
        <w:ind w:firstLine="567"/>
        <w:jc w:val="both"/>
        <w:rPr>
          <w:spacing w:val="-6"/>
        </w:rPr>
      </w:pPr>
    </w:p>
    <w:p w14:paraId="03D3A8E1" w14:textId="77777777" w:rsidR="00506C95" w:rsidRPr="00EF3FD3" w:rsidRDefault="00506C95" w:rsidP="00506C95">
      <w:pPr>
        <w:tabs>
          <w:tab w:val="left" w:pos="142"/>
          <w:tab w:val="left" w:pos="851"/>
          <w:tab w:val="left" w:pos="1560"/>
        </w:tabs>
        <w:spacing w:line="276" w:lineRule="auto"/>
        <w:ind w:firstLine="567"/>
        <w:jc w:val="both"/>
        <w:rPr>
          <w:spacing w:val="-6"/>
        </w:rPr>
      </w:pPr>
    </w:p>
    <w:p w14:paraId="6A026CFE" w14:textId="77777777" w:rsidR="00506C95" w:rsidRPr="00EF3FD3" w:rsidRDefault="00506C95" w:rsidP="00506C95">
      <w:pPr>
        <w:spacing w:line="276" w:lineRule="auto"/>
        <w:ind w:left="6237"/>
      </w:pPr>
    </w:p>
    <w:p w14:paraId="7A1C4162" w14:textId="77777777" w:rsidR="00506C95" w:rsidRPr="00EF3FD3" w:rsidRDefault="00506C95" w:rsidP="00506C95">
      <w:pPr>
        <w:spacing w:line="276" w:lineRule="auto"/>
        <w:ind w:left="6237"/>
      </w:pPr>
    </w:p>
    <w:tbl>
      <w:tblPr>
        <w:tblW w:w="9747" w:type="dxa"/>
        <w:tblLayout w:type="fixed"/>
        <w:tblLook w:val="01E0" w:firstRow="1" w:lastRow="1" w:firstColumn="1" w:lastColumn="1" w:noHBand="0" w:noVBand="0"/>
      </w:tblPr>
      <w:tblGrid>
        <w:gridCol w:w="3510"/>
        <w:gridCol w:w="709"/>
        <w:gridCol w:w="1276"/>
        <w:gridCol w:w="3544"/>
        <w:gridCol w:w="708"/>
      </w:tblGrid>
      <w:tr w:rsidR="00506C95" w:rsidRPr="00EF3FD3" w14:paraId="2CEF6BB7" w14:textId="77777777" w:rsidTr="00E829B5">
        <w:tc>
          <w:tcPr>
            <w:tcW w:w="5495" w:type="dxa"/>
            <w:gridSpan w:val="3"/>
          </w:tcPr>
          <w:p w14:paraId="29054922" w14:textId="73A8CB36" w:rsidR="00506C95" w:rsidRPr="00EF3FD3" w:rsidRDefault="00E07611" w:rsidP="00E829B5">
            <w:pPr>
              <w:spacing w:line="276" w:lineRule="auto"/>
              <w:rPr>
                <w:b/>
              </w:rPr>
            </w:pPr>
            <w:r w:rsidRPr="00EF3FD3">
              <w:rPr>
                <w:b/>
              </w:rPr>
              <w:t>(Nuomininko pavadinimas)</w:t>
            </w:r>
            <w:r w:rsidR="00506C95" w:rsidRPr="00EF3FD3">
              <w:rPr>
                <w:b/>
              </w:rPr>
              <w:t>:</w:t>
            </w:r>
          </w:p>
        </w:tc>
        <w:tc>
          <w:tcPr>
            <w:tcW w:w="4252" w:type="dxa"/>
            <w:gridSpan w:val="2"/>
          </w:tcPr>
          <w:p w14:paraId="4AD372FF" w14:textId="77777777" w:rsidR="00506C95" w:rsidRPr="00EF3FD3" w:rsidRDefault="00506C95" w:rsidP="00E829B5">
            <w:pPr>
              <w:spacing w:line="276" w:lineRule="auto"/>
              <w:rPr>
                <w:b/>
              </w:rPr>
            </w:pPr>
            <w:r w:rsidRPr="00EF3FD3">
              <w:rPr>
                <w:b/>
              </w:rPr>
              <w:t>(Nuomotojo pavadinimas):</w:t>
            </w:r>
          </w:p>
        </w:tc>
      </w:tr>
      <w:tr w:rsidR="00506C95" w:rsidRPr="00EF3FD3" w14:paraId="5362AAC2" w14:textId="77777777" w:rsidTr="00E829B5">
        <w:trPr>
          <w:trHeight w:val="489"/>
        </w:trPr>
        <w:tc>
          <w:tcPr>
            <w:tcW w:w="4219" w:type="dxa"/>
            <w:gridSpan w:val="2"/>
          </w:tcPr>
          <w:p w14:paraId="78042577" w14:textId="77777777" w:rsidR="00506C95" w:rsidRPr="00EF3FD3" w:rsidRDefault="00506C95" w:rsidP="00E829B5">
            <w:pPr>
              <w:spacing w:line="276" w:lineRule="auto"/>
            </w:pPr>
            <w:r w:rsidRPr="00EF3FD3">
              <w:t>______________________________</w:t>
            </w:r>
          </w:p>
          <w:p w14:paraId="521E4C34" w14:textId="77777777" w:rsidR="00506C95" w:rsidRPr="00EF3FD3" w:rsidRDefault="00506C95" w:rsidP="00E829B5">
            <w:pPr>
              <w:spacing w:line="276" w:lineRule="auto"/>
              <w:rPr>
                <w:bCs/>
              </w:rPr>
            </w:pPr>
            <w:r w:rsidRPr="00EF3FD3">
              <w:rPr>
                <w:bCs/>
              </w:rPr>
              <w:t>(pareigų pavadinimas)</w:t>
            </w:r>
          </w:p>
          <w:p w14:paraId="6F5E3809" w14:textId="77777777" w:rsidR="00506C95" w:rsidRPr="00EF3FD3" w:rsidRDefault="00506C95" w:rsidP="00E829B5">
            <w:pPr>
              <w:spacing w:line="276" w:lineRule="auto"/>
              <w:rPr>
                <w:bCs/>
              </w:rPr>
            </w:pPr>
          </w:p>
          <w:p w14:paraId="0C98A69C" w14:textId="77777777" w:rsidR="00506C95" w:rsidRPr="00EF3FD3" w:rsidRDefault="00506C95" w:rsidP="00E829B5">
            <w:pPr>
              <w:spacing w:line="276" w:lineRule="auto"/>
              <w:rPr>
                <w:bCs/>
              </w:rPr>
            </w:pPr>
          </w:p>
          <w:p w14:paraId="573C7388" w14:textId="77777777" w:rsidR="00506C95" w:rsidRPr="00EF3FD3" w:rsidRDefault="00506C95" w:rsidP="00E829B5">
            <w:pPr>
              <w:spacing w:line="276" w:lineRule="auto"/>
            </w:pPr>
            <w:r w:rsidRPr="00EF3FD3">
              <w:rPr>
                <w:bCs/>
              </w:rPr>
              <w:t>(vardas ir pavardė</w:t>
            </w:r>
            <w:r w:rsidRPr="00EF3FD3">
              <w:t>)</w:t>
            </w:r>
          </w:p>
        </w:tc>
        <w:tc>
          <w:tcPr>
            <w:tcW w:w="1276" w:type="dxa"/>
            <w:vAlign w:val="bottom"/>
          </w:tcPr>
          <w:p w14:paraId="4528FF79" w14:textId="77777777" w:rsidR="00506C95" w:rsidRPr="00EF3FD3" w:rsidRDefault="00506C95" w:rsidP="00E829B5">
            <w:pPr>
              <w:spacing w:line="276" w:lineRule="auto"/>
            </w:pPr>
          </w:p>
        </w:tc>
        <w:tc>
          <w:tcPr>
            <w:tcW w:w="4252" w:type="dxa"/>
            <w:gridSpan w:val="2"/>
            <w:shd w:val="clear" w:color="auto" w:fill="auto"/>
          </w:tcPr>
          <w:p w14:paraId="50DDA158" w14:textId="77777777" w:rsidR="00506C95" w:rsidRPr="00EF3FD3" w:rsidRDefault="00506C95" w:rsidP="00E829B5">
            <w:pPr>
              <w:spacing w:line="276" w:lineRule="auto"/>
            </w:pPr>
            <w:r w:rsidRPr="00EF3FD3">
              <w:t>____________________________</w:t>
            </w:r>
          </w:p>
          <w:p w14:paraId="61838562" w14:textId="77777777" w:rsidR="00506C95" w:rsidRPr="00EF3FD3" w:rsidRDefault="00506C95" w:rsidP="00E829B5">
            <w:pPr>
              <w:spacing w:line="276" w:lineRule="auto"/>
              <w:rPr>
                <w:bCs/>
              </w:rPr>
            </w:pPr>
            <w:r w:rsidRPr="00EF3FD3">
              <w:rPr>
                <w:bCs/>
              </w:rPr>
              <w:t>(pareigų pavadinimas)</w:t>
            </w:r>
          </w:p>
          <w:p w14:paraId="0DA0E755" w14:textId="77777777" w:rsidR="00506C95" w:rsidRPr="00EF3FD3" w:rsidRDefault="00506C95" w:rsidP="00E829B5">
            <w:pPr>
              <w:spacing w:line="276" w:lineRule="auto"/>
              <w:rPr>
                <w:bCs/>
              </w:rPr>
            </w:pPr>
          </w:p>
          <w:p w14:paraId="70D75C7A" w14:textId="77777777" w:rsidR="00506C95" w:rsidRPr="00EF3FD3" w:rsidRDefault="00506C95" w:rsidP="00E829B5">
            <w:pPr>
              <w:spacing w:line="276" w:lineRule="auto"/>
              <w:rPr>
                <w:bCs/>
              </w:rPr>
            </w:pPr>
          </w:p>
          <w:p w14:paraId="1103A1CB" w14:textId="77777777" w:rsidR="00506C95" w:rsidRPr="00EF3FD3" w:rsidRDefault="00506C95" w:rsidP="00E829B5">
            <w:pPr>
              <w:spacing w:line="276" w:lineRule="auto"/>
            </w:pPr>
            <w:r w:rsidRPr="00EF3FD3">
              <w:rPr>
                <w:bCs/>
              </w:rPr>
              <w:t>(vardas ir pavardė</w:t>
            </w:r>
            <w:r w:rsidRPr="00EF3FD3">
              <w:t>)</w:t>
            </w:r>
          </w:p>
        </w:tc>
      </w:tr>
      <w:tr w:rsidR="00506C95" w:rsidRPr="00EF3FD3" w14:paraId="43629141" w14:textId="77777777" w:rsidTr="00E829B5">
        <w:trPr>
          <w:trHeight w:val="897"/>
        </w:trPr>
        <w:tc>
          <w:tcPr>
            <w:tcW w:w="3510" w:type="dxa"/>
          </w:tcPr>
          <w:p w14:paraId="0B3DAF4B" w14:textId="77777777" w:rsidR="00506C95" w:rsidRPr="00EF3FD3" w:rsidRDefault="00506C95" w:rsidP="00E829B5">
            <w:pPr>
              <w:spacing w:line="276" w:lineRule="auto"/>
            </w:pPr>
          </w:p>
          <w:p w14:paraId="587A896A" w14:textId="77777777" w:rsidR="00506C95" w:rsidRPr="00EF3FD3" w:rsidRDefault="00506C95" w:rsidP="00E829B5">
            <w:pPr>
              <w:spacing w:line="276" w:lineRule="auto"/>
            </w:pPr>
          </w:p>
          <w:p w14:paraId="6FF6980C" w14:textId="77777777" w:rsidR="00506C95" w:rsidRPr="00EF3FD3" w:rsidRDefault="00506C95" w:rsidP="00E829B5">
            <w:pPr>
              <w:spacing w:line="276" w:lineRule="auto"/>
            </w:pPr>
            <w:r w:rsidRPr="00EF3FD3">
              <w:t xml:space="preserve">A.V. </w:t>
            </w:r>
          </w:p>
        </w:tc>
        <w:tc>
          <w:tcPr>
            <w:tcW w:w="709" w:type="dxa"/>
            <w:vAlign w:val="bottom"/>
          </w:tcPr>
          <w:p w14:paraId="6233FDD1" w14:textId="77777777" w:rsidR="00506C95" w:rsidRPr="00EF3FD3" w:rsidRDefault="00506C95" w:rsidP="00E829B5">
            <w:pPr>
              <w:spacing w:line="276" w:lineRule="auto"/>
            </w:pPr>
          </w:p>
        </w:tc>
        <w:tc>
          <w:tcPr>
            <w:tcW w:w="1276" w:type="dxa"/>
          </w:tcPr>
          <w:p w14:paraId="7F9D25B2" w14:textId="77777777" w:rsidR="00506C95" w:rsidRPr="00EF3FD3" w:rsidRDefault="00506C95" w:rsidP="00E829B5">
            <w:pPr>
              <w:spacing w:line="276" w:lineRule="auto"/>
            </w:pPr>
          </w:p>
        </w:tc>
        <w:tc>
          <w:tcPr>
            <w:tcW w:w="3544" w:type="dxa"/>
            <w:shd w:val="clear" w:color="auto" w:fill="auto"/>
            <w:vAlign w:val="bottom"/>
          </w:tcPr>
          <w:p w14:paraId="4ABC17A6" w14:textId="77777777" w:rsidR="00506C95" w:rsidRPr="00EF3FD3" w:rsidRDefault="00506C95" w:rsidP="00E829B5">
            <w:pPr>
              <w:spacing w:line="276" w:lineRule="auto"/>
            </w:pPr>
            <w:r w:rsidRPr="00EF3FD3">
              <w:t>A.V.</w:t>
            </w:r>
          </w:p>
        </w:tc>
        <w:tc>
          <w:tcPr>
            <w:tcW w:w="708" w:type="dxa"/>
            <w:shd w:val="clear" w:color="auto" w:fill="auto"/>
          </w:tcPr>
          <w:p w14:paraId="2CE40A0E" w14:textId="77777777" w:rsidR="00506C95" w:rsidRPr="00EF3FD3" w:rsidRDefault="00506C95" w:rsidP="00E829B5">
            <w:pPr>
              <w:spacing w:line="276" w:lineRule="auto"/>
            </w:pPr>
          </w:p>
        </w:tc>
      </w:tr>
    </w:tbl>
    <w:p w14:paraId="376B401B" w14:textId="77777777" w:rsidR="00506C95" w:rsidRPr="00EF3FD3" w:rsidRDefault="00506C95" w:rsidP="00506C95">
      <w:pPr>
        <w:pStyle w:val="BodyText0"/>
        <w:tabs>
          <w:tab w:val="left" w:pos="142"/>
          <w:tab w:val="left" w:pos="851"/>
          <w:tab w:val="left" w:pos="1560"/>
        </w:tabs>
        <w:spacing w:after="0" w:line="276" w:lineRule="auto"/>
        <w:ind w:firstLine="567"/>
        <w:jc w:val="both"/>
        <w:rPr>
          <w:bCs/>
        </w:rPr>
      </w:pPr>
    </w:p>
    <w:p w14:paraId="28872F51" w14:textId="77777777" w:rsidR="00506C95" w:rsidRPr="00EF3FD3" w:rsidRDefault="00506C95" w:rsidP="00506C95">
      <w:pPr>
        <w:pStyle w:val="BodyText0"/>
        <w:tabs>
          <w:tab w:val="left" w:pos="142"/>
          <w:tab w:val="left" w:pos="851"/>
          <w:tab w:val="left" w:pos="1560"/>
        </w:tabs>
        <w:spacing w:after="0" w:line="276" w:lineRule="auto"/>
        <w:ind w:left="567"/>
        <w:jc w:val="both"/>
        <w:rPr>
          <w:bCs/>
        </w:rPr>
      </w:pPr>
    </w:p>
    <w:p w14:paraId="652EF24B" w14:textId="77777777" w:rsidR="00506C95" w:rsidRPr="00EF3FD3" w:rsidRDefault="00506C95" w:rsidP="00506C95">
      <w:pPr>
        <w:spacing w:line="276" w:lineRule="auto"/>
        <w:ind w:firstLine="720"/>
        <w:jc w:val="both"/>
      </w:pPr>
    </w:p>
    <w:p w14:paraId="5512061B" w14:textId="77777777" w:rsidR="00506C95" w:rsidRPr="00EF3FD3" w:rsidRDefault="00506C95" w:rsidP="00506C95">
      <w:pPr>
        <w:tabs>
          <w:tab w:val="left" w:pos="7980"/>
        </w:tabs>
        <w:spacing w:line="276" w:lineRule="auto"/>
        <w:jc w:val="both"/>
      </w:pPr>
    </w:p>
    <w:p w14:paraId="2F811200" w14:textId="77777777" w:rsidR="00506C95" w:rsidRPr="00BF5014" w:rsidRDefault="00506C95" w:rsidP="00506C95">
      <w:pPr>
        <w:tabs>
          <w:tab w:val="left" w:pos="7980"/>
        </w:tabs>
        <w:spacing w:line="276" w:lineRule="auto"/>
        <w:jc w:val="both"/>
        <w:rPr>
          <w:lang w:val="en-US"/>
        </w:rPr>
      </w:pPr>
    </w:p>
    <w:p w14:paraId="5D9B1172" w14:textId="77777777" w:rsidR="009C609E" w:rsidRPr="00EF3FD3" w:rsidRDefault="009C609E"/>
    <w:sectPr w:rsidR="009C609E" w:rsidRPr="00EF3FD3" w:rsidSect="00506C95">
      <w:headerReference w:type="default" r:id="rId11"/>
      <w:footerReference w:type="default" r:id="rId12"/>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CAA6" w14:textId="77777777" w:rsidR="003B3AF6" w:rsidRDefault="003B3AF6">
      <w:r>
        <w:separator/>
      </w:r>
    </w:p>
  </w:endnote>
  <w:endnote w:type="continuationSeparator" w:id="0">
    <w:p w14:paraId="6727BCC9" w14:textId="77777777" w:rsidR="003B3AF6" w:rsidRDefault="003B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5F02" w14:textId="77777777" w:rsidR="00E829B5" w:rsidRDefault="00E829B5">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59B63C10" wp14:editId="3F2B27AD">
              <wp:simplePos x="0" y="0"/>
              <wp:positionH relativeFrom="page">
                <wp:posOffset>3695065</wp:posOffset>
              </wp:positionH>
              <wp:positionV relativeFrom="page">
                <wp:posOffset>9788525</wp:posOffset>
              </wp:positionV>
              <wp:extent cx="76835" cy="175260"/>
              <wp:effectExtent l="0" t="0" r="1841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F724" w14:textId="181FBB3B" w:rsidR="00E829B5" w:rsidRDefault="00E829B5">
                          <w:pPr>
                            <w:pStyle w:val="Headerorfooter1"/>
                            <w:shd w:val="clear" w:color="auto" w:fill="auto"/>
                            <w:spacing w:line="240" w:lineRule="auto"/>
                          </w:pPr>
                          <w:r>
                            <w:rPr>
                              <w:sz w:val="20"/>
                              <w:szCs w:val="20"/>
                            </w:rPr>
                            <w:fldChar w:fldCharType="begin"/>
                          </w:r>
                          <w:r>
                            <w:instrText xml:space="preserve"> PAGE \* MERGEFORMAT </w:instrText>
                          </w:r>
                          <w:r>
                            <w:rPr>
                              <w:sz w:val="20"/>
                              <w:szCs w:val="20"/>
                            </w:rPr>
                            <w:fldChar w:fldCharType="separate"/>
                          </w:r>
                          <w:r w:rsidR="00D34C31" w:rsidRPr="00D34C31">
                            <w:rPr>
                              <w:rStyle w:val="Headerorfooter12ptBold"/>
                              <w:noProof/>
                            </w:rPr>
                            <w:t>21</w:t>
                          </w:r>
                          <w:r>
                            <w:rPr>
                              <w:rStyle w:val="Headerorfooter12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B63C10" id="_x0000_t202" coordsize="21600,21600" o:spt="202" path="m,l,21600r21600,l21600,xe">
              <v:stroke joinstyle="miter"/>
              <v:path gradientshapeok="t" o:connecttype="rect"/>
            </v:shapetype>
            <v:shape id="Text Box 2" o:spid="_x0000_s1026" type="#_x0000_t202" style="position:absolute;margin-left:290.95pt;margin-top:770.7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" filled="f" stroked="f">
              <v:textbox style="mso-fit-shape-to-text:t" inset="0,0,0,0">
                <w:txbxContent>
                  <w:p w14:paraId="3925F724" w14:textId="181FBB3B" w:rsidR="00E829B5" w:rsidRDefault="00E829B5">
                    <w:pPr>
                      <w:pStyle w:val="Headerorfooter1"/>
                      <w:shd w:val="clear" w:color="auto" w:fill="auto"/>
                      <w:spacing w:line="240" w:lineRule="auto"/>
                    </w:pPr>
                    <w:r>
                      <w:rPr>
                        <w:sz w:val="20"/>
                        <w:szCs w:val="20"/>
                      </w:rPr>
                      <w:fldChar w:fldCharType="begin"/>
                    </w:r>
                    <w:r>
                      <w:instrText xml:space="preserve"> PAGE \* MERGEFORMAT </w:instrText>
                    </w:r>
                    <w:r>
                      <w:rPr>
                        <w:sz w:val="20"/>
                        <w:szCs w:val="20"/>
                      </w:rPr>
                      <w:fldChar w:fldCharType="separate"/>
                    </w:r>
                    <w:r w:rsidR="00D34C31" w:rsidRPr="00D34C31">
                      <w:rPr>
                        <w:rStyle w:val="Headerorfooter12ptBold"/>
                        <w:noProof/>
                      </w:rPr>
                      <w:t>21</w:t>
                    </w:r>
                    <w:r>
                      <w:rPr>
                        <w:rStyle w:val="Headerorfooter12ptBol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7D5E" w14:textId="77777777" w:rsidR="003B3AF6" w:rsidRDefault="003B3AF6">
      <w:r>
        <w:separator/>
      </w:r>
    </w:p>
  </w:footnote>
  <w:footnote w:type="continuationSeparator" w:id="0">
    <w:p w14:paraId="7C41EA6A" w14:textId="77777777" w:rsidR="003B3AF6" w:rsidRDefault="003B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0E1B" w14:textId="0B8B00B1" w:rsidR="00E829B5" w:rsidRDefault="00E829B5">
    <w:pPr>
      <w:pStyle w:val="Header"/>
      <w:jc w:val="center"/>
    </w:pPr>
    <w:r>
      <w:fldChar w:fldCharType="begin"/>
    </w:r>
    <w:r>
      <w:instrText xml:space="preserve"> PAGE   \* MERGEFORMAT </w:instrText>
    </w:r>
    <w:r>
      <w:fldChar w:fldCharType="separate"/>
    </w:r>
    <w:r w:rsidR="00D34C31">
      <w:rPr>
        <w:noProof/>
      </w:rPr>
      <w:t>4</w:t>
    </w:r>
    <w:r>
      <w:rPr>
        <w:noProof/>
      </w:rPr>
      <w:fldChar w:fldCharType="end"/>
    </w:r>
  </w:p>
  <w:p w14:paraId="1A680B76" w14:textId="77777777" w:rsidR="00E829B5" w:rsidRDefault="00E8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0E14" w14:textId="77777777" w:rsidR="00E829B5" w:rsidRDefault="00E829B5">
    <w:pPr>
      <w:pStyle w:val="Header"/>
      <w:jc w:val="center"/>
    </w:pPr>
  </w:p>
  <w:p w14:paraId="098AFAF3" w14:textId="77777777" w:rsidR="00E829B5" w:rsidRDefault="00E829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1B9"/>
    <w:multiLevelType w:val="hybridMultilevel"/>
    <w:tmpl w:val="582A96C6"/>
    <w:lvl w:ilvl="0" w:tplc="3C201BDE">
      <w:start w:val="34"/>
      <w:numFmt w:val="decimal"/>
      <w:lvlText w:val="%1."/>
      <w:lvlJc w:val="left"/>
      <w:pPr>
        <w:ind w:left="1695" w:hanging="360"/>
      </w:pPr>
      <w:rPr>
        <w:rFonts w:hint="default"/>
      </w:rPr>
    </w:lvl>
    <w:lvl w:ilvl="1" w:tplc="04270019" w:tentative="1">
      <w:start w:val="1"/>
      <w:numFmt w:val="lowerLetter"/>
      <w:lvlText w:val="%2."/>
      <w:lvlJc w:val="left"/>
      <w:pPr>
        <w:ind w:left="2415" w:hanging="360"/>
      </w:pPr>
    </w:lvl>
    <w:lvl w:ilvl="2" w:tplc="0427001B" w:tentative="1">
      <w:start w:val="1"/>
      <w:numFmt w:val="lowerRoman"/>
      <w:lvlText w:val="%3."/>
      <w:lvlJc w:val="right"/>
      <w:pPr>
        <w:ind w:left="3135" w:hanging="180"/>
      </w:pPr>
    </w:lvl>
    <w:lvl w:ilvl="3" w:tplc="0427000F" w:tentative="1">
      <w:start w:val="1"/>
      <w:numFmt w:val="decimal"/>
      <w:lvlText w:val="%4."/>
      <w:lvlJc w:val="left"/>
      <w:pPr>
        <w:ind w:left="3855" w:hanging="360"/>
      </w:pPr>
    </w:lvl>
    <w:lvl w:ilvl="4" w:tplc="04270019" w:tentative="1">
      <w:start w:val="1"/>
      <w:numFmt w:val="lowerLetter"/>
      <w:lvlText w:val="%5."/>
      <w:lvlJc w:val="left"/>
      <w:pPr>
        <w:ind w:left="4575" w:hanging="360"/>
      </w:pPr>
    </w:lvl>
    <w:lvl w:ilvl="5" w:tplc="0427001B" w:tentative="1">
      <w:start w:val="1"/>
      <w:numFmt w:val="lowerRoman"/>
      <w:lvlText w:val="%6."/>
      <w:lvlJc w:val="right"/>
      <w:pPr>
        <w:ind w:left="5295" w:hanging="180"/>
      </w:pPr>
    </w:lvl>
    <w:lvl w:ilvl="6" w:tplc="0427000F" w:tentative="1">
      <w:start w:val="1"/>
      <w:numFmt w:val="decimal"/>
      <w:lvlText w:val="%7."/>
      <w:lvlJc w:val="left"/>
      <w:pPr>
        <w:ind w:left="6015" w:hanging="360"/>
      </w:pPr>
    </w:lvl>
    <w:lvl w:ilvl="7" w:tplc="04270019" w:tentative="1">
      <w:start w:val="1"/>
      <w:numFmt w:val="lowerLetter"/>
      <w:lvlText w:val="%8."/>
      <w:lvlJc w:val="left"/>
      <w:pPr>
        <w:ind w:left="6735" w:hanging="360"/>
      </w:pPr>
    </w:lvl>
    <w:lvl w:ilvl="8" w:tplc="0427001B" w:tentative="1">
      <w:start w:val="1"/>
      <w:numFmt w:val="lowerRoman"/>
      <w:lvlText w:val="%9."/>
      <w:lvlJc w:val="right"/>
      <w:pPr>
        <w:ind w:left="7455" w:hanging="18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DC2384"/>
    <w:multiLevelType w:val="multilevel"/>
    <w:tmpl w:val="95707BB6"/>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D72A4"/>
    <w:multiLevelType w:val="hybridMultilevel"/>
    <w:tmpl w:val="16E23732"/>
    <w:lvl w:ilvl="0" w:tplc="A4DAB102">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4" w15:restartNumberingAfterBreak="0">
    <w:nsid w:val="084B504E"/>
    <w:multiLevelType w:val="hybridMultilevel"/>
    <w:tmpl w:val="E78A38EA"/>
    <w:lvl w:ilvl="0" w:tplc="2E94486C">
      <w:start w:val="16"/>
      <w:numFmt w:val="decimal"/>
      <w:lvlText w:val="%1."/>
      <w:lvlJc w:val="left"/>
      <w:pPr>
        <w:ind w:left="1620" w:hanging="360"/>
      </w:pPr>
      <w:rPr>
        <w:rFonts w:hint="default"/>
      </w:rPr>
    </w:lvl>
    <w:lvl w:ilvl="1" w:tplc="04270019">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098E4843"/>
    <w:multiLevelType w:val="hybridMultilevel"/>
    <w:tmpl w:val="DF06ADDC"/>
    <w:lvl w:ilvl="0" w:tplc="06EE3F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AC96650"/>
    <w:multiLevelType w:val="hybridMultilevel"/>
    <w:tmpl w:val="E6086932"/>
    <w:lvl w:ilvl="0" w:tplc="F8E2818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63C87"/>
    <w:multiLevelType w:val="multilevel"/>
    <w:tmpl w:val="999C7850"/>
    <w:lvl w:ilvl="0">
      <w:start w:val="4"/>
      <w:numFmt w:val="decimal"/>
      <w:lvlText w:val="%1."/>
      <w:lvlJc w:val="left"/>
      <w:pPr>
        <w:ind w:left="660" w:hanging="660"/>
      </w:pPr>
      <w:rPr>
        <w:rFonts w:hint="default"/>
      </w:rPr>
    </w:lvl>
    <w:lvl w:ilvl="1">
      <w:start w:val="5"/>
      <w:numFmt w:val="decimal"/>
      <w:lvlText w:val="%1.%2."/>
      <w:lvlJc w:val="left"/>
      <w:pPr>
        <w:ind w:left="933" w:hanging="660"/>
      </w:pPr>
      <w:rPr>
        <w:rFonts w:hint="default"/>
      </w:rPr>
    </w:lvl>
    <w:lvl w:ilvl="2">
      <w:start w:val="13"/>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8" w15:restartNumberingAfterBreak="0">
    <w:nsid w:val="0EE10B72"/>
    <w:multiLevelType w:val="multilevel"/>
    <w:tmpl w:val="9F2E3CEE"/>
    <w:lvl w:ilvl="0">
      <w:start w:val="2"/>
      <w:numFmt w:val="upperRoman"/>
      <w:lvlText w:val="%1."/>
      <w:lvlJc w:val="left"/>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741AEB"/>
    <w:multiLevelType w:val="hybridMultilevel"/>
    <w:tmpl w:val="7374C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7990F7C"/>
    <w:multiLevelType w:val="multilevel"/>
    <w:tmpl w:val="510A6398"/>
    <w:lvl w:ilvl="0">
      <w:start w:val="4"/>
      <w:numFmt w:val="decimal"/>
      <w:lvlText w:val="%1."/>
      <w:lvlJc w:val="left"/>
      <w:pPr>
        <w:ind w:left="360" w:hanging="360"/>
      </w:pPr>
      <w:rPr>
        <w:rFonts w:hint="default"/>
        <w:color w:val="000000"/>
      </w:rPr>
    </w:lvl>
    <w:lvl w:ilvl="1">
      <w:start w:val="5"/>
      <w:numFmt w:val="decimal"/>
      <w:lvlText w:val="%1.%2."/>
      <w:lvlJc w:val="left"/>
      <w:pPr>
        <w:ind w:left="2062" w:hanging="360"/>
      </w:pPr>
      <w:rPr>
        <w:rFonts w:hint="default"/>
        <w:color w:val="000000"/>
      </w:rPr>
    </w:lvl>
    <w:lvl w:ilvl="2">
      <w:start w:val="1"/>
      <w:numFmt w:val="decimal"/>
      <w:lvlText w:val="%1.%2.%3."/>
      <w:lvlJc w:val="left"/>
      <w:pPr>
        <w:ind w:left="4124" w:hanging="720"/>
      </w:pPr>
      <w:rPr>
        <w:rFonts w:hint="default"/>
        <w:color w:val="000000"/>
      </w:rPr>
    </w:lvl>
    <w:lvl w:ilvl="3">
      <w:start w:val="1"/>
      <w:numFmt w:val="decimal"/>
      <w:lvlText w:val="%1.%2.%3.%4."/>
      <w:lvlJc w:val="left"/>
      <w:pPr>
        <w:ind w:left="5826" w:hanging="720"/>
      </w:pPr>
      <w:rPr>
        <w:rFonts w:hint="default"/>
        <w:color w:val="000000"/>
      </w:rPr>
    </w:lvl>
    <w:lvl w:ilvl="4">
      <w:start w:val="1"/>
      <w:numFmt w:val="decimal"/>
      <w:lvlText w:val="%1.%2.%3.%4.%5."/>
      <w:lvlJc w:val="left"/>
      <w:pPr>
        <w:ind w:left="7888" w:hanging="1080"/>
      </w:pPr>
      <w:rPr>
        <w:rFonts w:hint="default"/>
        <w:color w:val="000000"/>
      </w:rPr>
    </w:lvl>
    <w:lvl w:ilvl="5">
      <w:start w:val="1"/>
      <w:numFmt w:val="decimal"/>
      <w:lvlText w:val="%1.%2.%3.%4.%5.%6."/>
      <w:lvlJc w:val="left"/>
      <w:pPr>
        <w:ind w:left="9590" w:hanging="1080"/>
      </w:pPr>
      <w:rPr>
        <w:rFonts w:hint="default"/>
        <w:color w:val="000000"/>
      </w:rPr>
    </w:lvl>
    <w:lvl w:ilvl="6">
      <w:start w:val="1"/>
      <w:numFmt w:val="decimal"/>
      <w:lvlText w:val="%1.%2.%3.%4.%5.%6.%7."/>
      <w:lvlJc w:val="left"/>
      <w:pPr>
        <w:ind w:left="11652" w:hanging="1440"/>
      </w:pPr>
      <w:rPr>
        <w:rFonts w:hint="default"/>
        <w:color w:val="000000"/>
      </w:rPr>
    </w:lvl>
    <w:lvl w:ilvl="7">
      <w:start w:val="1"/>
      <w:numFmt w:val="decimal"/>
      <w:lvlText w:val="%1.%2.%3.%4.%5.%6.%7.%8."/>
      <w:lvlJc w:val="left"/>
      <w:pPr>
        <w:ind w:left="13354" w:hanging="1440"/>
      </w:pPr>
      <w:rPr>
        <w:rFonts w:hint="default"/>
        <w:color w:val="000000"/>
      </w:rPr>
    </w:lvl>
    <w:lvl w:ilvl="8">
      <w:start w:val="1"/>
      <w:numFmt w:val="decimal"/>
      <w:lvlText w:val="%1.%2.%3.%4.%5.%6.%7.%8.%9."/>
      <w:lvlJc w:val="left"/>
      <w:pPr>
        <w:ind w:left="15416" w:hanging="1800"/>
      </w:pPr>
      <w:rPr>
        <w:rFonts w:hint="default"/>
        <w:color w:val="000000"/>
      </w:rPr>
    </w:lvl>
  </w:abstractNum>
  <w:abstractNum w:abstractNumId="12" w15:restartNumberingAfterBreak="0">
    <w:nsid w:val="194224A9"/>
    <w:multiLevelType w:val="multilevel"/>
    <w:tmpl w:val="2CDEAA90"/>
    <w:lvl w:ilvl="0">
      <w:start w:val="3"/>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1B985D6B"/>
    <w:multiLevelType w:val="multilevel"/>
    <w:tmpl w:val="1912102A"/>
    <w:lvl w:ilvl="0">
      <w:start w:val="4"/>
      <w:numFmt w:val="decimal"/>
      <w:lvlText w:val="%1."/>
      <w:lvlJc w:val="left"/>
      <w:pPr>
        <w:ind w:left="540" w:hanging="540"/>
      </w:pPr>
      <w:rPr>
        <w:rFonts w:hint="default"/>
      </w:rPr>
    </w:lvl>
    <w:lvl w:ilvl="1">
      <w:start w:val="4"/>
      <w:numFmt w:val="decimal"/>
      <w:lvlText w:val="%1.%2."/>
      <w:lvlJc w:val="left"/>
      <w:pPr>
        <w:ind w:left="802" w:hanging="540"/>
      </w:pPr>
      <w:rPr>
        <w:rFonts w:hint="default"/>
      </w:rPr>
    </w:lvl>
    <w:lvl w:ilvl="2">
      <w:start w:val="7"/>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14" w15:restartNumberingAfterBreak="0">
    <w:nsid w:val="1C91222B"/>
    <w:multiLevelType w:val="multilevel"/>
    <w:tmpl w:val="06BCBB06"/>
    <w:lvl w:ilvl="0">
      <w:start w:val="19"/>
      <w:numFmt w:val="decimal"/>
      <w:lvlText w:val="%1."/>
      <w:lvlJc w:val="left"/>
      <w:pPr>
        <w:ind w:left="480" w:hanging="480"/>
      </w:pPr>
      <w:rPr>
        <w:rFonts w:hint="default"/>
      </w:rPr>
    </w:lvl>
    <w:lvl w:ilvl="1">
      <w:start w:val="9"/>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EDA486D"/>
    <w:multiLevelType w:val="multilevel"/>
    <w:tmpl w:val="94786D74"/>
    <w:lvl w:ilvl="0">
      <w:start w:val="7"/>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9972" w:hanging="432"/>
      </w:pPr>
      <w:rPr>
        <w:rFonts w:cs="Times New Roman" w:hint="default"/>
        <w:b w:val="0"/>
      </w:rPr>
    </w:lvl>
    <w:lvl w:ilvl="2">
      <w:start w:val="1"/>
      <w:numFmt w:val="decimal"/>
      <w:lvlText w:val="%1.%2.%3."/>
      <w:lvlJc w:val="left"/>
      <w:pPr>
        <w:ind w:left="2064" w:hanging="504"/>
      </w:pPr>
      <w:rPr>
        <w:rFonts w:cs="Times New Roman" w:hint="default"/>
        <w:b w:val="0"/>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EE57F5B"/>
    <w:multiLevelType w:val="multilevel"/>
    <w:tmpl w:val="482C4564"/>
    <w:lvl w:ilvl="0">
      <w:start w:val="6"/>
      <w:numFmt w:val="decimal"/>
      <w:lvlText w:val="%1."/>
      <w:lvlJc w:val="left"/>
      <w:pPr>
        <w:ind w:left="360" w:hanging="360"/>
      </w:pPr>
      <w:rPr>
        <w:rFonts w:hint="default"/>
        <w:b/>
      </w:rPr>
    </w:lvl>
    <w:lvl w:ilvl="1">
      <w:start w:val="1"/>
      <w:numFmt w:val="decimal"/>
      <w:lvlText w:val="%1.%2."/>
      <w:lvlJc w:val="left"/>
      <w:pPr>
        <w:ind w:left="2771" w:hanging="360"/>
      </w:pPr>
      <w:rPr>
        <w:rFonts w:hint="default"/>
        <w:sz w:val="24"/>
        <w:szCs w:val="24"/>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8" w15:restartNumberingAfterBreak="0">
    <w:nsid w:val="1FF93936"/>
    <w:multiLevelType w:val="hybridMultilevel"/>
    <w:tmpl w:val="C5E6B2E4"/>
    <w:lvl w:ilvl="0" w:tplc="04080C36">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BC0079"/>
    <w:multiLevelType w:val="multilevel"/>
    <w:tmpl w:val="8EC0EA6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F877A5"/>
    <w:multiLevelType w:val="multilevel"/>
    <w:tmpl w:val="75D4BD86"/>
    <w:lvl w:ilvl="0">
      <w:start w:val="12"/>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9705BD"/>
    <w:multiLevelType w:val="multilevel"/>
    <w:tmpl w:val="986E2CEC"/>
    <w:lvl w:ilvl="0">
      <w:start w:val="4"/>
      <w:numFmt w:val="decimal"/>
      <w:lvlText w:val="%1."/>
      <w:lvlJc w:val="left"/>
      <w:pPr>
        <w:ind w:left="540" w:hanging="540"/>
      </w:pPr>
      <w:rPr>
        <w:rFonts w:hint="default"/>
        <w:b/>
      </w:rPr>
    </w:lvl>
    <w:lvl w:ilvl="1">
      <w:start w:val="1"/>
      <w:numFmt w:val="decimal"/>
      <w:lvlText w:val="%1.%2."/>
      <w:lvlJc w:val="left"/>
      <w:pPr>
        <w:ind w:left="910" w:hanging="540"/>
      </w:pPr>
      <w:rPr>
        <w:rFonts w:hint="default"/>
        <w:b/>
      </w:rPr>
    </w:lvl>
    <w:lvl w:ilvl="2">
      <w:start w:val="1"/>
      <w:numFmt w:val="decimal"/>
      <w:lvlText w:val="%1.%2.%3."/>
      <w:lvlJc w:val="left"/>
      <w:pPr>
        <w:ind w:left="1571" w:hanging="720"/>
      </w:pPr>
      <w:rPr>
        <w:rFonts w:hint="default"/>
        <w:b w:val="0"/>
        <w:sz w:val="24"/>
        <w:szCs w:val="24"/>
      </w:rPr>
    </w:lvl>
    <w:lvl w:ilvl="3">
      <w:start w:val="1"/>
      <w:numFmt w:val="decimal"/>
      <w:lvlText w:val="%1.%2.%3.%4."/>
      <w:lvlJc w:val="left"/>
      <w:pPr>
        <w:ind w:left="1830" w:hanging="720"/>
      </w:pPr>
      <w:rPr>
        <w:rFonts w:hint="default"/>
        <w:b/>
      </w:rPr>
    </w:lvl>
    <w:lvl w:ilvl="4">
      <w:start w:val="1"/>
      <w:numFmt w:val="decimal"/>
      <w:lvlText w:val="%1.%2.%3.%4.%5."/>
      <w:lvlJc w:val="left"/>
      <w:pPr>
        <w:ind w:left="2560" w:hanging="1080"/>
      </w:pPr>
      <w:rPr>
        <w:rFonts w:hint="default"/>
        <w:b/>
      </w:rPr>
    </w:lvl>
    <w:lvl w:ilvl="5">
      <w:start w:val="1"/>
      <w:numFmt w:val="decimal"/>
      <w:lvlText w:val="%1.%2.%3.%4.%5.%6."/>
      <w:lvlJc w:val="left"/>
      <w:pPr>
        <w:ind w:left="2930" w:hanging="1080"/>
      </w:pPr>
      <w:rPr>
        <w:rFonts w:hint="default"/>
        <w:b/>
      </w:rPr>
    </w:lvl>
    <w:lvl w:ilvl="6">
      <w:start w:val="1"/>
      <w:numFmt w:val="decimal"/>
      <w:lvlText w:val="%1.%2.%3.%4.%5.%6.%7."/>
      <w:lvlJc w:val="left"/>
      <w:pPr>
        <w:ind w:left="3660" w:hanging="1440"/>
      </w:pPr>
      <w:rPr>
        <w:rFonts w:hint="default"/>
        <w:b/>
      </w:rPr>
    </w:lvl>
    <w:lvl w:ilvl="7">
      <w:start w:val="1"/>
      <w:numFmt w:val="decimal"/>
      <w:lvlText w:val="%1.%2.%3.%4.%5.%6.%7.%8."/>
      <w:lvlJc w:val="left"/>
      <w:pPr>
        <w:ind w:left="4030" w:hanging="1440"/>
      </w:pPr>
      <w:rPr>
        <w:rFonts w:hint="default"/>
        <w:b/>
      </w:rPr>
    </w:lvl>
    <w:lvl w:ilvl="8">
      <w:start w:val="1"/>
      <w:numFmt w:val="decimal"/>
      <w:lvlText w:val="%1.%2.%3.%4.%5.%6.%7.%8.%9."/>
      <w:lvlJc w:val="left"/>
      <w:pPr>
        <w:ind w:left="4760" w:hanging="1800"/>
      </w:pPr>
      <w:rPr>
        <w:rFonts w:hint="default"/>
        <w:b/>
      </w:rPr>
    </w:lvl>
  </w:abstractNum>
  <w:abstractNum w:abstractNumId="22" w15:restartNumberingAfterBreak="0">
    <w:nsid w:val="2D9C6E07"/>
    <w:multiLevelType w:val="multilevel"/>
    <w:tmpl w:val="8F58A6B4"/>
    <w:lvl w:ilvl="0">
      <w:start w:val="4"/>
      <w:numFmt w:val="decimal"/>
      <w:lvlText w:val="%1."/>
      <w:lvlJc w:val="left"/>
      <w:pPr>
        <w:ind w:left="540" w:hanging="540"/>
      </w:pPr>
      <w:rPr>
        <w:rFonts w:hint="default"/>
      </w:rPr>
    </w:lvl>
    <w:lvl w:ilvl="1">
      <w:start w:val="4"/>
      <w:numFmt w:val="decimal"/>
      <w:lvlText w:val="%1.%2."/>
      <w:lvlJc w:val="left"/>
      <w:pPr>
        <w:ind w:left="910" w:hanging="540"/>
      </w:pPr>
      <w:rPr>
        <w:rFonts w:ascii="Times New Roman" w:hAnsi="Times New Roman" w:cs="Times New Roman" w:hint="default"/>
        <w:sz w:val="24"/>
        <w:szCs w:val="24"/>
      </w:rPr>
    </w:lvl>
    <w:lvl w:ilvl="2">
      <w:start w:val="1"/>
      <w:numFmt w:val="decimal"/>
      <w:lvlText w:val="4.4.1.%3."/>
      <w:lvlJc w:val="left"/>
      <w:pPr>
        <w:ind w:left="1460" w:hanging="720"/>
      </w:pPr>
      <w:rPr>
        <w:rFonts w:hint="default"/>
        <w:b w:val="0"/>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3" w15:restartNumberingAfterBreak="0">
    <w:nsid w:val="32FB146C"/>
    <w:multiLevelType w:val="multilevel"/>
    <w:tmpl w:val="2E8AD370"/>
    <w:lvl w:ilvl="0">
      <w:start w:val="5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B154AFF"/>
    <w:multiLevelType w:val="hybridMultilevel"/>
    <w:tmpl w:val="E6167F6C"/>
    <w:lvl w:ilvl="0" w:tplc="6A640FF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3B933FE4"/>
    <w:multiLevelType w:val="multilevel"/>
    <w:tmpl w:val="4C0603A2"/>
    <w:lvl w:ilvl="0">
      <w:start w:val="1"/>
      <w:numFmt w:val="upperRoman"/>
      <w:pStyle w:val="TOC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D415ED"/>
    <w:multiLevelType w:val="multilevel"/>
    <w:tmpl w:val="FE16540E"/>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02B67AA"/>
    <w:multiLevelType w:val="multilevel"/>
    <w:tmpl w:val="92A0A95A"/>
    <w:styleLink w:val="Style2kkk"/>
    <w:lvl w:ilvl="0">
      <w:start w:val="1"/>
      <w:numFmt w:val="decimal"/>
      <w:pStyle w:val="ListContinue"/>
      <w:lvlText w:val="%1"/>
      <w:lvlJc w:val="left"/>
      <w:pPr>
        <w:ind w:left="360" w:hanging="360"/>
      </w:pPr>
    </w:lvl>
    <w:lvl w:ilvl="1">
      <w:start w:val="1"/>
      <w:numFmt w:val="none"/>
      <w:pStyle w:val="ListContinue2"/>
      <w:lvlText w:val="1.1"/>
      <w:lvlJc w:val="left"/>
      <w:pPr>
        <w:ind w:left="720" w:hanging="360"/>
      </w:pPr>
    </w:lvl>
    <w:lvl w:ilvl="2">
      <w:start w:val="1"/>
      <w:numFmt w:val="none"/>
      <w:pStyle w:val="ListContinue3"/>
      <w:lvlText w:val="1.2."/>
      <w:lvlJc w:val="left"/>
      <w:pPr>
        <w:ind w:left="1080" w:hanging="360"/>
      </w:pPr>
    </w:lvl>
    <w:lvl w:ilvl="3">
      <w:start w:val="1"/>
      <w:numFmt w:val="none"/>
      <w:pStyle w:val="ListContinue4"/>
      <w:lvlText w:val="1.3."/>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49784D"/>
    <w:multiLevelType w:val="multilevel"/>
    <w:tmpl w:val="D3B09AEE"/>
    <w:lvl w:ilvl="0">
      <w:start w:val="19"/>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9" w15:restartNumberingAfterBreak="0">
    <w:nsid w:val="428D4F14"/>
    <w:multiLevelType w:val="multilevel"/>
    <w:tmpl w:val="1578FEB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D23C1F"/>
    <w:multiLevelType w:val="multilevel"/>
    <w:tmpl w:val="7B4A5BC2"/>
    <w:lvl w:ilvl="0">
      <w:start w:val="4"/>
      <w:numFmt w:val="decimal"/>
      <w:lvlText w:val="%1."/>
      <w:lvlJc w:val="left"/>
      <w:pPr>
        <w:ind w:left="660" w:hanging="660"/>
      </w:pPr>
      <w:rPr>
        <w:rFonts w:hint="default"/>
      </w:rPr>
    </w:lvl>
    <w:lvl w:ilvl="1">
      <w:start w:val="4"/>
      <w:numFmt w:val="decimal"/>
      <w:lvlText w:val="%1.%2."/>
      <w:lvlJc w:val="left"/>
      <w:pPr>
        <w:ind w:left="933" w:hanging="660"/>
      </w:pPr>
      <w:rPr>
        <w:rFonts w:hint="default"/>
      </w:rPr>
    </w:lvl>
    <w:lvl w:ilvl="2">
      <w:start w:val="13"/>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31" w15:restartNumberingAfterBreak="0">
    <w:nsid w:val="44AA79B7"/>
    <w:multiLevelType w:val="multilevel"/>
    <w:tmpl w:val="7088A4A2"/>
    <w:lvl w:ilvl="0">
      <w:start w:val="12"/>
      <w:numFmt w:val="decimal"/>
      <w:lvlText w:val="%1"/>
      <w:lvlJc w:val="left"/>
      <w:pPr>
        <w:ind w:left="420" w:hanging="420"/>
      </w:pPr>
      <w:rPr>
        <w:rFonts w:hint="default"/>
        <w:b w:val="0"/>
        <w:color w:val="000000"/>
      </w:rPr>
    </w:lvl>
    <w:lvl w:ilvl="1">
      <w:start w:val="1"/>
      <w:numFmt w:val="decimal"/>
      <w:lvlText w:val="%1.%2"/>
      <w:lvlJc w:val="left"/>
      <w:pPr>
        <w:ind w:left="1554" w:hanging="420"/>
      </w:pPr>
      <w:rPr>
        <w:rFonts w:hint="default"/>
        <w:b w:val="0"/>
        <w:color w:val="000000"/>
      </w:rPr>
    </w:lvl>
    <w:lvl w:ilvl="2">
      <w:start w:val="1"/>
      <w:numFmt w:val="decimal"/>
      <w:lvlText w:val="%1.%2.%3"/>
      <w:lvlJc w:val="left"/>
      <w:pPr>
        <w:ind w:left="2988" w:hanging="720"/>
      </w:pPr>
      <w:rPr>
        <w:rFonts w:hint="default"/>
        <w:b w:val="0"/>
        <w:color w:val="000000"/>
      </w:rPr>
    </w:lvl>
    <w:lvl w:ilvl="3">
      <w:start w:val="1"/>
      <w:numFmt w:val="decimal"/>
      <w:lvlText w:val="%1.%2.%3.%4"/>
      <w:lvlJc w:val="left"/>
      <w:pPr>
        <w:ind w:left="4122" w:hanging="720"/>
      </w:pPr>
      <w:rPr>
        <w:rFonts w:hint="default"/>
        <w:b w:val="0"/>
        <w:color w:val="000000"/>
      </w:rPr>
    </w:lvl>
    <w:lvl w:ilvl="4">
      <w:start w:val="1"/>
      <w:numFmt w:val="decimal"/>
      <w:lvlText w:val="%1.%2.%3.%4.%5"/>
      <w:lvlJc w:val="left"/>
      <w:pPr>
        <w:ind w:left="5616" w:hanging="1080"/>
      </w:pPr>
      <w:rPr>
        <w:rFonts w:hint="default"/>
        <w:b w:val="0"/>
        <w:color w:val="000000"/>
      </w:rPr>
    </w:lvl>
    <w:lvl w:ilvl="5">
      <w:start w:val="1"/>
      <w:numFmt w:val="decimal"/>
      <w:lvlText w:val="%1.%2.%3.%4.%5.%6"/>
      <w:lvlJc w:val="left"/>
      <w:pPr>
        <w:ind w:left="6750" w:hanging="1080"/>
      </w:pPr>
      <w:rPr>
        <w:rFonts w:hint="default"/>
        <w:b w:val="0"/>
        <w:color w:val="000000"/>
      </w:rPr>
    </w:lvl>
    <w:lvl w:ilvl="6">
      <w:start w:val="1"/>
      <w:numFmt w:val="decimal"/>
      <w:lvlText w:val="%1.%2.%3.%4.%5.%6.%7"/>
      <w:lvlJc w:val="left"/>
      <w:pPr>
        <w:ind w:left="8244" w:hanging="1440"/>
      </w:pPr>
      <w:rPr>
        <w:rFonts w:hint="default"/>
        <w:b w:val="0"/>
        <w:color w:val="000000"/>
      </w:rPr>
    </w:lvl>
    <w:lvl w:ilvl="7">
      <w:start w:val="1"/>
      <w:numFmt w:val="decimal"/>
      <w:lvlText w:val="%1.%2.%3.%4.%5.%6.%7.%8"/>
      <w:lvlJc w:val="left"/>
      <w:pPr>
        <w:ind w:left="9378" w:hanging="1440"/>
      </w:pPr>
      <w:rPr>
        <w:rFonts w:hint="default"/>
        <w:b w:val="0"/>
        <w:color w:val="000000"/>
      </w:rPr>
    </w:lvl>
    <w:lvl w:ilvl="8">
      <w:start w:val="1"/>
      <w:numFmt w:val="decimal"/>
      <w:lvlText w:val="%1.%2.%3.%4.%5.%6.%7.%8.%9"/>
      <w:lvlJc w:val="left"/>
      <w:pPr>
        <w:ind w:left="10872" w:hanging="1800"/>
      </w:pPr>
      <w:rPr>
        <w:rFonts w:hint="default"/>
        <w:b w:val="0"/>
        <w:color w:val="000000"/>
      </w:rPr>
    </w:lvl>
  </w:abstractNum>
  <w:abstractNum w:abstractNumId="32" w15:restartNumberingAfterBreak="0">
    <w:nsid w:val="46962FB4"/>
    <w:multiLevelType w:val="multilevel"/>
    <w:tmpl w:val="4DD8DBC2"/>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681" w:hanging="114"/>
      </w:pPr>
      <w:rPr>
        <w:rFonts w:cs="Times New Roman" w:hint="default"/>
        <w:b w:val="0"/>
        <w:sz w:val="24"/>
        <w:szCs w:val="24"/>
      </w:rPr>
    </w:lvl>
    <w:lvl w:ilvl="2">
      <w:start w:val="1"/>
      <w:numFmt w:val="decimal"/>
      <w:lvlText w:val="%1.%2.%3."/>
      <w:lvlJc w:val="left"/>
      <w:pPr>
        <w:ind w:left="794" w:hanging="114"/>
      </w:pPr>
      <w:rPr>
        <w:rFonts w:cs="Times New Roman" w:hint="default"/>
        <w:b w:val="0"/>
        <w:color w:val="auto"/>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33" w15:restartNumberingAfterBreak="0">
    <w:nsid w:val="49FD3B7B"/>
    <w:multiLevelType w:val="multilevel"/>
    <w:tmpl w:val="DE0641FC"/>
    <w:lvl w:ilvl="0">
      <w:start w:val="5"/>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4A607699"/>
    <w:multiLevelType w:val="multilevel"/>
    <w:tmpl w:val="8428733E"/>
    <w:lvl w:ilvl="0">
      <w:start w:val="10"/>
      <w:numFmt w:val="decimal"/>
      <w:lvlText w:val="%1."/>
      <w:lvlJc w:val="left"/>
      <w:pPr>
        <w:ind w:left="1614" w:hanging="480"/>
      </w:pPr>
      <w:rPr>
        <w:rFonts w:hint="default"/>
        <w:color w:val="auto"/>
      </w:rPr>
    </w:lvl>
    <w:lvl w:ilvl="1">
      <w:start w:val="1"/>
      <w:numFmt w:val="decimal"/>
      <w:lvlText w:val="%1.%2."/>
      <w:lvlJc w:val="left"/>
      <w:pPr>
        <w:ind w:left="1757" w:hanging="480"/>
      </w:pPr>
      <w:rPr>
        <w:rFonts w:hint="default"/>
        <w:color w:val="auto"/>
      </w:rPr>
    </w:lvl>
    <w:lvl w:ilvl="2">
      <w:start w:val="1"/>
      <w:numFmt w:val="decimal"/>
      <w:lvlText w:val="%1.%2.%3."/>
      <w:lvlJc w:val="left"/>
      <w:pPr>
        <w:ind w:left="5681"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4AC24772"/>
    <w:multiLevelType w:val="multilevel"/>
    <w:tmpl w:val="DE0641FC"/>
    <w:lvl w:ilvl="0">
      <w:start w:val="5"/>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4B6F15C8"/>
    <w:multiLevelType w:val="multilevel"/>
    <w:tmpl w:val="B33810FE"/>
    <w:lvl w:ilvl="0">
      <w:start w:val="4"/>
      <w:numFmt w:val="decimal"/>
      <w:lvlText w:val="%1"/>
      <w:lvlJc w:val="left"/>
      <w:pPr>
        <w:ind w:left="660" w:hanging="660"/>
      </w:pPr>
      <w:rPr>
        <w:rFonts w:hint="default"/>
      </w:rPr>
    </w:lvl>
    <w:lvl w:ilvl="1">
      <w:start w:val="4"/>
      <w:numFmt w:val="decimal"/>
      <w:lvlText w:val="%1.%2"/>
      <w:lvlJc w:val="left"/>
      <w:pPr>
        <w:ind w:left="921" w:hanging="660"/>
      </w:pPr>
      <w:rPr>
        <w:rFonts w:hint="default"/>
      </w:rPr>
    </w:lvl>
    <w:lvl w:ilvl="2">
      <w:start w:val="1"/>
      <w:numFmt w:val="decimal"/>
      <w:lvlText w:val="%1.%2.%3.0"/>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37" w15:restartNumberingAfterBreak="0">
    <w:nsid w:val="519C1254"/>
    <w:multiLevelType w:val="multilevel"/>
    <w:tmpl w:val="B6E4B6BC"/>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9" w15:restartNumberingAfterBreak="0">
    <w:nsid w:val="5F2027C5"/>
    <w:multiLevelType w:val="multilevel"/>
    <w:tmpl w:val="F9385B2A"/>
    <w:lvl w:ilvl="0">
      <w:start w:val="3"/>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6500728F"/>
    <w:multiLevelType w:val="multilevel"/>
    <w:tmpl w:val="09E86E2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692A4A77"/>
    <w:multiLevelType w:val="multilevel"/>
    <w:tmpl w:val="ED5CA522"/>
    <w:lvl w:ilvl="0">
      <w:start w:val="34"/>
      <w:numFmt w:val="decimal"/>
      <w:lvlText w:val="%1."/>
      <w:lvlJc w:val="left"/>
      <w:pPr>
        <w:ind w:left="480" w:hanging="480"/>
      </w:pPr>
      <w:rPr>
        <w:rFonts w:hint="default"/>
      </w:rPr>
    </w:lvl>
    <w:lvl w:ilvl="1">
      <w:start w:val="1"/>
      <w:numFmt w:val="decimal"/>
      <w:lvlText w:val="%1.%2."/>
      <w:lvlJc w:val="left"/>
      <w:pPr>
        <w:ind w:left="1815" w:hanging="480"/>
      </w:pPr>
      <w:rPr>
        <w:rFonts w:hint="default"/>
      </w:rPr>
    </w:lvl>
    <w:lvl w:ilvl="2">
      <w:start w:val="1"/>
      <w:numFmt w:val="decimal"/>
      <w:lvlText w:val="%1.%2.%3."/>
      <w:lvlJc w:val="left"/>
      <w:pPr>
        <w:ind w:left="3390" w:hanging="720"/>
      </w:pPr>
      <w:rPr>
        <w:rFonts w:hint="default"/>
      </w:rPr>
    </w:lvl>
    <w:lvl w:ilvl="3">
      <w:start w:val="1"/>
      <w:numFmt w:val="decimal"/>
      <w:lvlText w:val="%1.%2.%3.%4."/>
      <w:lvlJc w:val="left"/>
      <w:pPr>
        <w:ind w:left="4725" w:hanging="720"/>
      </w:pPr>
      <w:rPr>
        <w:rFonts w:hint="default"/>
      </w:rPr>
    </w:lvl>
    <w:lvl w:ilvl="4">
      <w:start w:val="1"/>
      <w:numFmt w:val="decimal"/>
      <w:lvlText w:val="%1.%2.%3.%4.%5."/>
      <w:lvlJc w:val="left"/>
      <w:pPr>
        <w:ind w:left="6420" w:hanging="1080"/>
      </w:pPr>
      <w:rPr>
        <w:rFonts w:hint="default"/>
      </w:rPr>
    </w:lvl>
    <w:lvl w:ilvl="5">
      <w:start w:val="1"/>
      <w:numFmt w:val="decimal"/>
      <w:lvlText w:val="%1.%2.%3.%4.%5.%6."/>
      <w:lvlJc w:val="left"/>
      <w:pPr>
        <w:ind w:left="7755" w:hanging="108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0785" w:hanging="1440"/>
      </w:pPr>
      <w:rPr>
        <w:rFonts w:hint="default"/>
      </w:rPr>
    </w:lvl>
    <w:lvl w:ilvl="8">
      <w:start w:val="1"/>
      <w:numFmt w:val="decimal"/>
      <w:lvlText w:val="%1.%2.%3.%4.%5.%6.%7.%8.%9."/>
      <w:lvlJc w:val="left"/>
      <w:pPr>
        <w:ind w:left="12480" w:hanging="1800"/>
      </w:pPr>
      <w:rPr>
        <w:rFonts w:hint="default"/>
      </w:rPr>
    </w:lvl>
  </w:abstractNum>
  <w:abstractNum w:abstractNumId="42" w15:restartNumberingAfterBreak="0">
    <w:nsid w:val="6A8C542C"/>
    <w:multiLevelType w:val="multilevel"/>
    <w:tmpl w:val="D228D264"/>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1A5F41"/>
    <w:multiLevelType w:val="multilevel"/>
    <w:tmpl w:val="664A8E30"/>
    <w:lvl w:ilvl="0">
      <w:start w:val="10"/>
      <w:numFmt w:val="decimal"/>
      <w:lvlText w:val="%1."/>
      <w:lvlJc w:val="left"/>
      <w:pPr>
        <w:ind w:left="480" w:hanging="480"/>
      </w:pPr>
      <w:rPr>
        <w:rFonts w:hint="default"/>
      </w:rPr>
    </w:lvl>
    <w:lvl w:ilvl="1">
      <w:start w:val="11"/>
      <w:numFmt w:val="decimal"/>
      <w:lvlText w:val="%1.%2."/>
      <w:lvlJc w:val="left"/>
      <w:pPr>
        <w:ind w:left="218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BD554C"/>
    <w:multiLevelType w:val="multilevel"/>
    <w:tmpl w:val="31AC20A0"/>
    <w:lvl w:ilvl="0">
      <w:start w:val="1"/>
      <w:numFmt w:val="decimal"/>
      <w:lvlText w:val="%1."/>
      <w:lvlJc w:val="left"/>
      <w:pPr>
        <w:ind w:left="1637"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7246C8"/>
    <w:multiLevelType w:val="hybridMultilevel"/>
    <w:tmpl w:val="553A1C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AB5739"/>
    <w:multiLevelType w:val="multilevel"/>
    <w:tmpl w:val="D01A2D9C"/>
    <w:lvl w:ilvl="0">
      <w:start w:val="4"/>
      <w:numFmt w:val="decimal"/>
      <w:lvlText w:val="%1."/>
      <w:lvlJc w:val="left"/>
      <w:pPr>
        <w:ind w:left="660" w:hanging="660"/>
      </w:pPr>
      <w:rPr>
        <w:rFonts w:hint="default"/>
      </w:rPr>
    </w:lvl>
    <w:lvl w:ilvl="1">
      <w:start w:val="4"/>
      <w:numFmt w:val="decimal"/>
      <w:lvlText w:val="%1.%2."/>
      <w:lvlJc w:val="left"/>
      <w:pPr>
        <w:ind w:left="873" w:hanging="660"/>
      </w:pPr>
      <w:rPr>
        <w:rFonts w:hint="default"/>
      </w:rPr>
    </w:lvl>
    <w:lvl w:ilvl="2">
      <w:start w:val="1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7" w15:restartNumberingAfterBreak="0">
    <w:nsid w:val="79D81BD2"/>
    <w:multiLevelType w:val="multilevel"/>
    <w:tmpl w:val="D2361BA0"/>
    <w:lvl w:ilvl="0">
      <w:start w:val="29"/>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2559" w:hanging="432"/>
      </w:pPr>
      <w:rPr>
        <w:rFonts w:cs="Times New Roman" w:hint="default"/>
        <w:color w:val="auto"/>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48" w15:restartNumberingAfterBreak="0">
    <w:nsid w:val="7FD27264"/>
    <w:multiLevelType w:val="multilevel"/>
    <w:tmpl w:val="AA421B9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color w:val="auto"/>
      </w:rPr>
    </w:lvl>
    <w:lvl w:ilvl="2">
      <w:start w:val="1"/>
      <w:numFmt w:val="decimal"/>
      <w:lvlText w:val="%1.%2.%3."/>
      <w:lvlJc w:val="left"/>
      <w:pPr>
        <w:tabs>
          <w:tab w:val="num" w:pos="1304"/>
        </w:tabs>
        <w:ind w:left="1304" w:hanging="73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10459703">
    <w:abstractNumId w:val="25"/>
  </w:num>
  <w:num w:numId="2" w16cid:durableId="2095782931">
    <w:abstractNumId w:val="42"/>
  </w:num>
  <w:num w:numId="3" w16cid:durableId="2019694086">
    <w:abstractNumId w:val="8"/>
  </w:num>
  <w:num w:numId="4" w16cid:durableId="1497191360">
    <w:abstractNumId w:val="32"/>
  </w:num>
  <w:num w:numId="5" w16cid:durableId="1218779749">
    <w:abstractNumId w:val="32"/>
    <w:lvlOverride w:ilvl="0">
      <w:lvl w:ilvl="0">
        <w:start w:val="1"/>
        <w:numFmt w:val="decimal"/>
        <w:lvlText w:val="%1."/>
        <w:lvlJc w:val="left"/>
        <w:pPr>
          <w:ind w:left="360" w:hanging="360"/>
        </w:pPr>
        <w:rPr>
          <w:rFonts w:ascii="Times New Roman" w:hAnsi="Times New Roman" w:cs="Times New Roman" w:hint="default"/>
          <w:b/>
          <w:sz w:val="24"/>
          <w:szCs w:val="24"/>
        </w:rPr>
      </w:lvl>
    </w:lvlOverride>
    <w:lvlOverride w:ilvl="1">
      <w:lvl w:ilvl="1">
        <w:start w:val="1"/>
        <w:numFmt w:val="decimal"/>
        <w:lvlText w:val="%1.%2."/>
        <w:lvlJc w:val="left"/>
        <w:pPr>
          <w:ind w:left="574" w:hanging="432"/>
        </w:pPr>
        <w:rPr>
          <w:rFonts w:ascii="Times New Roman" w:hAnsi="Times New Roman" w:cs="Times New Roman" w:hint="default"/>
          <w:b w:val="0"/>
          <w:color w:val="auto"/>
          <w:sz w:val="24"/>
          <w:szCs w:val="24"/>
        </w:rPr>
      </w:lvl>
    </w:lvlOverride>
    <w:lvlOverride w:ilvl="2">
      <w:lvl w:ilvl="2">
        <w:start w:val="1"/>
        <w:numFmt w:val="decimal"/>
        <w:suff w:val="nothing"/>
        <w:lvlText w:val="%1.%2.%3."/>
        <w:lvlJc w:val="left"/>
        <w:pPr>
          <w:ind w:left="1639" w:hanging="504"/>
        </w:pPr>
        <w:rPr>
          <w:rFonts w:cs="Times New Roman" w:hint="default"/>
          <w:b w:val="0"/>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6" w16cid:durableId="64306339">
    <w:abstractNumId w:val="16"/>
  </w:num>
  <w:num w:numId="7" w16cid:durableId="1889803541">
    <w:abstractNumId w:val="22"/>
  </w:num>
  <w:num w:numId="8" w16cid:durableId="1224950765">
    <w:abstractNumId w:val="17"/>
  </w:num>
  <w:num w:numId="9" w16cid:durableId="2004240492">
    <w:abstractNumId w:val="35"/>
  </w:num>
  <w:num w:numId="10" w16cid:durableId="1967469547">
    <w:abstractNumId w:val="21"/>
  </w:num>
  <w:num w:numId="11" w16cid:durableId="1401832093">
    <w:abstractNumId w:val="15"/>
  </w:num>
  <w:num w:numId="12" w16cid:durableId="284774385">
    <w:abstractNumId w:val="4"/>
  </w:num>
  <w:num w:numId="13" w16cid:durableId="1944533616">
    <w:abstractNumId w:val="6"/>
  </w:num>
  <w:num w:numId="14" w16cid:durableId="1436243913">
    <w:abstractNumId w:val="3"/>
  </w:num>
  <w:num w:numId="15" w16cid:durableId="1009134528">
    <w:abstractNumId w:val="23"/>
  </w:num>
  <w:num w:numId="16" w16cid:durableId="6976312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8938275">
    <w:abstractNumId w:val="41"/>
  </w:num>
  <w:num w:numId="18" w16cid:durableId="174422901">
    <w:abstractNumId w:val="18"/>
  </w:num>
  <w:num w:numId="19" w16cid:durableId="820388502">
    <w:abstractNumId w:val="28"/>
  </w:num>
  <w:num w:numId="20" w16cid:durableId="1725180894">
    <w:abstractNumId w:val="14"/>
  </w:num>
  <w:num w:numId="21" w16cid:durableId="1056006911">
    <w:abstractNumId w:val="0"/>
  </w:num>
  <w:num w:numId="22" w16cid:durableId="1071611651">
    <w:abstractNumId w:val="44"/>
  </w:num>
  <w:num w:numId="23" w16cid:durableId="682365622">
    <w:abstractNumId w:val="40"/>
  </w:num>
  <w:num w:numId="24" w16cid:durableId="422653496">
    <w:abstractNumId w:val="45"/>
  </w:num>
  <w:num w:numId="25" w16cid:durableId="1403018305">
    <w:abstractNumId w:val="10"/>
  </w:num>
  <w:num w:numId="26" w16cid:durableId="1595017163">
    <w:abstractNumId w:val="47"/>
  </w:num>
  <w:num w:numId="27" w16cid:durableId="1120536537">
    <w:abstractNumId w:val="20"/>
  </w:num>
  <w:num w:numId="28" w16cid:durableId="1857110454">
    <w:abstractNumId w:val="5"/>
  </w:num>
  <w:num w:numId="29" w16cid:durableId="1651597277">
    <w:abstractNumId w:val="24"/>
  </w:num>
  <w:num w:numId="30" w16cid:durableId="1502358527">
    <w:abstractNumId w:val="9"/>
  </w:num>
  <w:num w:numId="31" w16cid:durableId="15926908">
    <w:abstractNumId w:val="1"/>
  </w:num>
  <w:num w:numId="32" w16cid:durableId="222761561">
    <w:abstractNumId w:val="43"/>
  </w:num>
  <w:num w:numId="33" w16cid:durableId="1450540687">
    <w:abstractNumId w:val="29"/>
  </w:num>
  <w:num w:numId="34" w16cid:durableId="78871309">
    <w:abstractNumId w:val="34"/>
  </w:num>
  <w:num w:numId="35" w16cid:durableId="7527789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8021241">
    <w:abstractNumId w:val="13"/>
  </w:num>
  <w:num w:numId="37" w16cid:durableId="189533638">
    <w:abstractNumId w:val="36"/>
  </w:num>
  <w:num w:numId="38" w16cid:durableId="876770584">
    <w:abstractNumId w:val="2"/>
  </w:num>
  <w:num w:numId="39" w16cid:durableId="2063483771">
    <w:abstractNumId w:val="37"/>
  </w:num>
  <w:num w:numId="40" w16cid:durableId="1193149762">
    <w:abstractNumId w:val="46"/>
  </w:num>
  <w:num w:numId="41" w16cid:durableId="1947150881">
    <w:abstractNumId w:val="30"/>
  </w:num>
  <w:num w:numId="42" w16cid:durableId="1003774537">
    <w:abstractNumId w:val="7"/>
  </w:num>
  <w:num w:numId="43" w16cid:durableId="977494984">
    <w:abstractNumId w:val="11"/>
  </w:num>
  <w:num w:numId="44" w16cid:durableId="688026231">
    <w:abstractNumId w:val="27"/>
  </w:num>
  <w:num w:numId="45" w16cid:durableId="2698203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8343803">
    <w:abstractNumId w:val="39"/>
  </w:num>
  <w:num w:numId="47" w16cid:durableId="404186824">
    <w:abstractNumId w:val="19"/>
  </w:num>
  <w:num w:numId="48" w16cid:durableId="1157301281">
    <w:abstractNumId w:val="12"/>
  </w:num>
  <w:num w:numId="49" w16cid:durableId="921449006">
    <w:abstractNumId w:val="31"/>
  </w:num>
  <w:num w:numId="50" w16cid:durableId="11177914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5"/>
    <w:rsid w:val="0000066E"/>
    <w:rsid w:val="00012A8C"/>
    <w:rsid w:val="000225AE"/>
    <w:rsid w:val="00025A86"/>
    <w:rsid w:val="000300C5"/>
    <w:rsid w:val="00035054"/>
    <w:rsid w:val="00045B09"/>
    <w:rsid w:val="00057FA4"/>
    <w:rsid w:val="00062F72"/>
    <w:rsid w:val="00071333"/>
    <w:rsid w:val="0007290C"/>
    <w:rsid w:val="000863AB"/>
    <w:rsid w:val="000966A3"/>
    <w:rsid w:val="000A140A"/>
    <w:rsid w:val="000B0C87"/>
    <w:rsid w:val="000B1CAA"/>
    <w:rsid w:val="000B2338"/>
    <w:rsid w:val="000B3C0B"/>
    <w:rsid w:val="000C529B"/>
    <w:rsid w:val="000F176D"/>
    <w:rsid w:val="000F1D41"/>
    <w:rsid w:val="000F752C"/>
    <w:rsid w:val="001013F5"/>
    <w:rsid w:val="00110781"/>
    <w:rsid w:val="00142DAA"/>
    <w:rsid w:val="00147F85"/>
    <w:rsid w:val="00183540"/>
    <w:rsid w:val="001A3071"/>
    <w:rsid w:val="001A7837"/>
    <w:rsid w:val="001B31E4"/>
    <w:rsid w:val="001B4352"/>
    <w:rsid w:val="001C12DD"/>
    <w:rsid w:val="001D2D6F"/>
    <w:rsid w:val="001D34D3"/>
    <w:rsid w:val="001E02E1"/>
    <w:rsid w:val="001E5A82"/>
    <w:rsid w:val="001E65B9"/>
    <w:rsid w:val="001F0DA7"/>
    <w:rsid w:val="001F5A45"/>
    <w:rsid w:val="002063BF"/>
    <w:rsid w:val="00213E8E"/>
    <w:rsid w:val="0022717B"/>
    <w:rsid w:val="002337C4"/>
    <w:rsid w:val="0024446E"/>
    <w:rsid w:val="002621C2"/>
    <w:rsid w:val="002871E5"/>
    <w:rsid w:val="00294552"/>
    <w:rsid w:val="002A59AA"/>
    <w:rsid w:val="002B5E5B"/>
    <w:rsid w:val="00303B7E"/>
    <w:rsid w:val="0032147B"/>
    <w:rsid w:val="003234E5"/>
    <w:rsid w:val="00335AEE"/>
    <w:rsid w:val="00361A23"/>
    <w:rsid w:val="00366DA9"/>
    <w:rsid w:val="003858E4"/>
    <w:rsid w:val="00386FBC"/>
    <w:rsid w:val="003A6376"/>
    <w:rsid w:val="003B3AF6"/>
    <w:rsid w:val="003B6EB8"/>
    <w:rsid w:val="003C1DA5"/>
    <w:rsid w:val="003D1FC0"/>
    <w:rsid w:val="003D405A"/>
    <w:rsid w:val="003F227A"/>
    <w:rsid w:val="003F235B"/>
    <w:rsid w:val="004123D4"/>
    <w:rsid w:val="00425B8F"/>
    <w:rsid w:val="00450DFA"/>
    <w:rsid w:val="00464520"/>
    <w:rsid w:val="00464574"/>
    <w:rsid w:val="004C611C"/>
    <w:rsid w:val="004D1698"/>
    <w:rsid w:val="004D6899"/>
    <w:rsid w:val="005058DA"/>
    <w:rsid w:val="00506C95"/>
    <w:rsid w:val="00534EDF"/>
    <w:rsid w:val="005372D1"/>
    <w:rsid w:val="00540128"/>
    <w:rsid w:val="00540478"/>
    <w:rsid w:val="005552D9"/>
    <w:rsid w:val="005612C6"/>
    <w:rsid w:val="0056295A"/>
    <w:rsid w:val="005731A8"/>
    <w:rsid w:val="005A1BDB"/>
    <w:rsid w:val="005E10CC"/>
    <w:rsid w:val="005E32B5"/>
    <w:rsid w:val="0066098C"/>
    <w:rsid w:val="0067111D"/>
    <w:rsid w:val="00690958"/>
    <w:rsid w:val="006939BE"/>
    <w:rsid w:val="006B20AC"/>
    <w:rsid w:val="006B2169"/>
    <w:rsid w:val="006E0D37"/>
    <w:rsid w:val="006F29C1"/>
    <w:rsid w:val="006F732D"/>
    <w:rsid w:val="007038B6"/>
    <w:rsid w:val="007051B7"/>
    <w:rsid w:val="00707EB2"/>
    <w:rsid w:val="007171F7"/>
    <w:rsid w:val="00735B98"/>
    <w:rsid w:val="007502C9"/>
    <w:rsid w:val="00757CF2"/>
    <w:rsid w:val="00775EEC"/>
    <w:rsid w:val="00785C20"/>
    <w:rsid w:val="00792C29"/>
    <w:rsid w:val="007A1CFE"/>
    <w:rsid w:val="007C0811"/>
    <w:rsid w:val="007D0333"/>
    <w:rsid w:val="007F50CD"/>
    <w:rsid w:val="007F6814"/>
    <w:rsid w:val="00831A40"/>
    <w:rsid w:val="008330BD"/>
    <w:rsid w:val="008341BB"/>
    <w:rsid w:val="008469DC"/>
    <w:rsid w:val="0085721F"/>
    <w:rsid w:val="00893EC3"/>
    <w:rsid w:val="008B381A"/>
    <w:rsid w:val="008C0B14"/>
    <w:rsid w:val="008C2CE9"/>
    <w:rsid w:val="008F7CB3"/>
    <w:rsid w:val="009021E1"/>
    <w:rsid w:val="00913B04"/>
    <w:rsid w:val="00950022"/>
    <w:rsid w:val="00951DB8"/>
    <w:rsid w:val="00976F29"/>
    <w:rsid w:val="00980A12"/>
    <w:rsid w:val="00990B26"/>
    <w:rsid w:val="009A792C"/>
    <w:rsid w:val="009B4408"/>
    <w:rsid w:val="009C609E"/>
    <w:rsid w:val="009D21A8"/>
    <w:rsid w:val="009D3EFD"/>
    <w:rsid w:val="009E19D0"/>
    <w:rsid w:val="009E2FF6"/>
    <w:rsid w:val="009F0DBC"/>
    <w:rsid w:val="009F6496"/>
    <w:rsid w:val="00A25393"/>
    <w:rsid w:val="00A322F1"/>
    <w:rsid w:val="00A45933"/>
    <w:rsid w:val="00A720F6"/>
    <w:rsid w:val="00A8362D"/>
    <w:rsid w:val="00A8735D"/>
    <w:rsid w:val="00A90858"/>
    <w:rsid w:val="00A96CBB"/>
    <w:rsid w:val="00AC06B4"/>
    <w:rsid w:val="00AC726E"/>
    <w:rsid w:val="00B02130"/>
    <w:rsid w:val="00B315B9"/>
    <w:rsid w:val="00B6793D"/>
    <w:rsid w:val="00B879BC"/>
    <w:rsid w:val="00BA5D24"/>
    <w:rsid w:val="00BB240B"/>
    <w:rsid w:val="00BB4223"/>
    <w:rsid w:val="00BC723A"/>
    <w:rsid w:val="00BE0261"/>
    <w:rsid w:val="00BF5014"/>
    <w:rsid w:val="00C22EB6"/>
    <w:rsid w:val="00C31DDD"/>
    <w:rsid w:val="00C45DE1"/>
    <w:rsid w:val="00C5203F"/>
    <w:rsid w:val="00C63E8A"/>
    <w:rsid w:val="00C66FBD"/>
    <w:rsid w:val="00C748EC"/>
    <w:rsid w:val="00C75D08"/>
    <w:rsid w:val="00C77645"/>
    <w:rsid w:val="00C90DA2"/>
    <w:rsid w:val="00C95422"/>
    <w:rsid w:val="00C97CF3"/>
    <w:rsid w:val="00CA58C1"/>
    <w:rsid w:val="00CB25EB"/>
    <w:rsid w:val="00CB5652"/>
    <w:rsid w:val="00CE45DB"/>
    <w:rsid w:val="00D01CC3"/>
    <w:rsid w:val="00D33304"/>
    <w:rsid w:val="00D34C31"/>
    <w:rsid w:val="00D4088F"/>
    <w:rsid w:val="00D40C27"/>
    <w:rsid w:val="00D54605"/>
    <w:rsid w:val="00D549AA"/>
    <w:rsid w:val="00D72D5E"/>
    <w:rsid w:val="00D8097F"/>
    <w:rsid w:val="00D86E44"/>
    <w:rsid w:val="00D95CEA"/>
    <w:rsid w:val="00DB3D78"/>
    <w:rsid w:val="00DD322A"/>
    <w:rsid w:val="00DE1520"/>
    <w:rsid w:val="00DE438E"/>
    <w:rsid w:val="00DE4DEC"/>
    <w:rsid w:val="00DF05D4"/>
    <w:rsid w:val="00E06899"/>
    <w:rsid w:val="00E07611"/>
    <w:rsid w:val="00E116F2"/>
    <w:rsid w:val="00E12F58"/>
    <w:rsid w:val="00E30676"/>
    <w:rsid w:val="00E654EF"/>
    <w:rsid w:val="00E73912"/>
    <w:rsid w:val="00E7505F"/>
    <w:rsid w:val="00E829B5"/>
    <w:rsid w:val="00E84252"/>
    <w:rsid w:val="00E96406"/>
    <w:rsid w:val="00EB412F"/>
    <w:rsid w:val="00EB665D"/>
    <w:rsid w:val="00ED6C81"/>
    <w:rsid w:val="00EE0FB4"/>
    <w:rsid w:val="00EF3FD3"/>
    <w:rsid w:val="00F13F6F"/>
    <w:rsid w:val="00F14783"/>
    <w:rsid w:val="00F65454"/>
    <w:rsid w:val="00F81EBA"/>
    <w:rsid w:val="00F92779"/>
    <w:rsid w:val="00F94830"/>
    <w:rsid w:val="00FA47E8"/>
    <w:rsid w:val="00FA5B33"/>
    <w:rsid w:val="00FB373D"/>
    <w:rsid w:val="00FD07D9"/>
    <w:rsid w:val="00FD7745"/>
    <w:rsid w:val="00FE6895"/>
    <w:rsid w:val="00FF25BA"/>
    <w:rsid w:val="00FF3C91"/>
    <w:rsid w:val="00FF3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4489"/>
  <w15:chartTrackingRefBased/>
  <w15:docId w15:val="{189BC3D0-5922-45F1-A46F-07EACAFC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1E1"/>
    <w:pPr>
      <w:widowControl w:val="0"/>
      <w:spacing w:after="0" w:line="240" w:lineRule="auto"/>
    </w:pPr>
    <w:rPr>
      <w:rFonts w:ascii="Times New Roman" w:eastAsia="Courier New" w:hAnsi="Times New Roman" w:cs="Times New Roman"/>
      <w:color w:val="000000"/>
      <w:kern w:val="0"/>
      <w:lang w:eastAsia="lt-LT" w:bidi="lt-LT"/>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506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C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C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C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C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506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C95"/>
    <w:rPr>
      <w:rFonts w:eastAsiaTheme="majorEastAsia" w:cstheme="majorBidi"/>
      <w:color w:val="272727" w:themeColor="text1" w:themeTint="D8"/>
    </w:rPr>
  </w:style>
  <w:style w:type="paragraph" w:styleId="Title">
    <w:name w:val="Title"/>
    <w:basedOn w:val="Normal"/>
    <w:next w:val="Normal"/>
    <w:link w:val="TitleChar"/>
    <w:uiPriority w:val="10"/>
    <w:qFormat/>
    <w:rsid w:val="00506C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C95"/>
    <w:pPr>
      <w:spacing w:before="160"/>
      <w:jc w:val="center"/>
    </w:pPr>
    <w:rPr>
      <w:i/>
      <w:iCs/>
      <w:color w:val="404040" w:themeColor="text1" w:themeTint="BF"/>
    </w:rPr>
  </w:style>
  <w:style w:type="character" w:customStyle="1" w:styleId="QuoteChar">
    <w:name w:val="Quote Char"/>
    <w:basedOn w:val="DefaultParagraphFont"/>
    <w:link w:val="Quote"/>
    <w:uiPriority w:val="29"/>
    <w:rsid w:val="00506C95"/>
    <w:rPr>
      <w:i/>
      <w:iCs/>
      <w:color w:val="404040" w:themeColor="text1" w:themeTint="BF"/>
    </w:rPr>
  </w:style>
  <w:style w:type="paragraph" w:styleId="ListParagraph">
    <w:name w:val="List Paragraph"/>
    <w:basedOn w:val="Normal"/>
    <w:link w:val="ListParagraphChar"/>
    <w:uiPriority w:val="34"/>
    <w:qFormat/>
    <w:rsid w:val="00506C95"/>
    <w:pPr>
      <w:ind w:left="720"/>
      <w:contextualSpacing/>
    </w:pPr>
  </w:style>
  <w:style w:type="character" w:styleId="IntenseEmphasis">
    <w:name w:val="Intense Emphasis"/>
    <w:basedOn w:val="DefaultParagraphFont"/>
    <w:uiPriority w:val="21"/>
    <w:qFormat/>
    <w:rsid w:val="00506C95"/>
    <w:rPr>
      <w:i/>
      <w:iCs/>
      <w:color w:val="0F4761" w:themeColor="accent1" w:themeShade="BF"/>
    </w:rPr>
  </w:style>
  <w:style w:type="paragraph" w:styleId="IntenseQuote">
    <w:name w:val="Intense Quote"/>
    <w:basedOn w:val="Normal"/>
    <w:next w:val="Normal"/>
    <w:link w:val="IntenseQuoteChar"/>
    <w:uiPriority w:val="30"/>
    <w:qFormat/>
    <w:rsid w:val="00506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C95"/>
    <w:rPr>
      <w:i/>
      <w:iCs/>
      <w:color w:val="0F4761" w:themeColor="accent1" w:themeShade="BF"/>
    </w:rPr>
  </w:style>
  <w:style w:type="character" w:styleId="IntenseReference">
    <w:name w:val="Intense Reference"/>
    <w:basedOn w:val="DefaultParagraphFont"/>
    <w:uiPriority w:val="32"/>
    <w:qFormat/>
    <w:rsid w:val="00506C95"/>
    <w:rPr>
      <w:b/>
      <w:bCs/>
      <w:smallCaps/>
      <w:color w:val="0F4761" w:themeColor="accent1" w:themeShade="BF"/>
      <w:spacing w:val="5"/>
    </w:rPr>
  </w:style>
  <w:style w:type="character" w:styleId="Hyperlink">
    <w:name w:val="Hyperlink"/>
    <w:basedOn w:val="DefaultParagraphFont"/>
    <w:rsid w:val="00506C95"/>
    <w:rPr>
      <w:color w:val="0066CC"/>
      <w:u w:val="single"/>
    </w:rPr>
  </w:style>
  <w:style w:type="character" w:customStyle="1" w:styleId="Bodytext6Exact">
    <w:name w:val="Body text (6) Exact"/>
    <w:basedOn w:val="DefaultParagraphFont"/>
    <w:link w:val="Bodytext6"/>
    <w:rsid w:val="00506C95"/>
    <w:rPr>
      <w:rFonts w:ascii="Arial" w:eastAsia="Arial" w:hAnsi="Arial" w:cs="Arial"/>
      <w:i/>
      <w:iCs/>
      <w:sz w:val="32"/>
      <w:szCs w:val="32"/>
      <w:shd w:val="clear" w:color="auto" w:fill="FFFFFF"/>
    </w:rPr>
  </w:style>
  <w:style w:type="character" w:customStyle="1" w:styleId="Bodytext4Exact">
    <w:name w:val="Body text (4) Exact"/>
    <w:basedOn w:val="DefaultParagraphFont"/>
    <w:rsid w:val="00506C95"/>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DefaultParagraphFont"/>
    <w:link w:val="Pagrindinistekstas6"/>
    <w:rsid w:val="00506C95"/>
    <w:rPr>
      <w:rFonts w:ascii="Trebuchet MS" w:eastAsia="Trebuchet MS" w:hAnsi="Trebuchet MS" w:cs="Trebuchet MS"/>
      <w:sz w:val="21"/>
      <w:szCs w:val="21"/>
      <w:shd w:val="clear" w:color="auto" w:fill="FFFFFF"/>
    </w:rPr>
  </w:style>
  <w:style w:type="character" w:customStyle="1" w:styleId="Headerorfooter">
    <w:name w:val="Header or footer_"/>
    <w:basedOn w:val="DefaultParagraphFont"/>
    <w:link w:val="Headerorfooter1"/>
    <w:rsid w:val="00506C95"/>
    <w:rPr>
      <w:rFonts w:eastAsia="Times New Roman"/>
      <w:shd w:val="clear" w:color="auto" w:fill="FFFFFF"/>
    </w:rPr>
  </w:style>
  <w:style w:type="character" w:customStyle="1" w:styleId="Headerorfooter0">
    <w:name w:val="Header or footer"/>
    <w:basedOn w:val="Headerorfooter"/>
    <w:rsid w:val="00506C95"/>
    <w:rPr>
      <w:rFonts w:eastAsia="Times New Roman"/>
      <w:color w:val="000000"/>
      <w:spacing w:val="0"/>
      <w:w w:val="100"/>
      <w:position w:val="0"/>
      <w:shd w:val="clear" w:color="auto" w:fill="FFFFFF"/>
      <w:lang w:val="lt-LT" w:eastAsia="lt-LT" w:bidi="lt-LT"/>
    </w:rPr>
  </w:style>
  <w:style w:type="character" w:customStyle="1" w:styleId="TOC4Char">
    <w:name w:val="TOC 4 Char"/>
    <w:basedOn w:val="DefaultParagraphFont"/>
    <w:link w:val="TOC4"/>
    <w:rsid w:val="00506C95"/>
    <w:rPr>
      <w:rFonts w:eastAsia="Trebuchet MS"/>
      <w:color w:val="000000"/>
      <w:lang w:bidi="lt-LT"/>
    </w:rPr>
  </w:style>
  <w:style w:type="character" w:customStyle="1" w:styleId="Heading40">
    <w:name w:val="Heading #4_"/>
    <w:basedOn w:val="DefaultParagraphFont"/>
    <w:link w:val="Heading41"/>
    <w:rsid w:val="00506C95"/>
    <w:rPr>
      <w:rFonts w:ascii="Trebuchet MS" w:eastAsia="Trebuchet MS" w:hAnsi="Trebuchet MS" w:cs="Trebuchet MS"/>
      <w:sz w:val="21"/>
      <w:szCs w:val="21"/>
      <w:shd w:val="clear" w:color="auto" w:fill="FFFFFF"/>
    </w:rPr>
  </w:style>
  <w:style w:type="character" w:customStyle="1" w:styleId="Pagrindinistekstas1">
    <w:name w:val="Pagrindinis tekstas1"/>
    <w:basedOn w:val="Bodytext"/>
    <w:rsid w:val="00506C95"/>
    <w:rPr>
      <w:rFonts w:ascii="Trebuchet MS" w:eastAsia="Trebuchet MS" w:hAnsi="Trebuchet MS" w:cs="Trebuchet MS"/>
      <w:color w:val="000000"/>
      <w:spacing w:val="0"/>
      <w:w w:val="100"/>
      <w:position w:val="0"/>
      <w:sz w:val="21"/>
      <w:szCs w:val="21"/>
      <w:u w:val="single"/>
      <w:shd w:val="clear" w:color="auto" w:fill="FFFFFF"/>
      <w:lang w:val="en-US" w:eastAsia="en-US" w:bidi="en-US"/>
    </w:rPr>
  </w:style>
  <w:style w:type="character" w:customStyle="1" w:styleId="Pagrindinistekstas2">
    <w:name w:val="Pagrindinis tekstas2"/>
    <w:basedOn w:val="Bodytext"/>
    <w:rsid w:val="00506C95"/>
    <w:rPr>
      <w:rFonts w:ascii="Trebuchet MS" w:eastAsia="Trebuchet MS" w:hAnsi="Trebuchet MS" w:cs="Trebuchet MS"/>
      <w:color w:val="000000"/>
      <w:spacing w:val="0"/>
      <w:w w:val="100"/>
      <w:position w:val="0"/>
      <w:sz w:val="21"/>
      <w:szCs w:val="21"/>
      <w:u w:val="single"/>
      <w:shd w:val="clear" w:color="auto" w:fill="FFFFFF"/>
      <w:lang w:val="lt-LT" w:eastAsia="lt-LT" w:bidi="lt-LT"/>
    </w:rPr>
  </w:style>
  <w:style w:type="character" w:customStyle="1" w:styleId="Pagrindinistekstas3">
    <w:name w:val="Pagrindinis tekstas3"/>
    <w:basedOn w:val="Bodytext"/>
    <w:rsid w:val="00506C95"/>
    <w:rPr>
      <w:rFonts w:ascii="Trebuchet MS" w:eastAsia="Trebuchet MS" w:hAnsi="Trebuchet MS" w:cs="Trebuchet MS"/>
      <w:color w:val="000000"/>
      <w:spacing w:val="0"/>
      <w:w w:val="100"/>
      <w:position w:val="0"/>
      <w:sz w:val="21"/>
      <w:szCs w:val="21"/>
      <w:shd w:val="clear" w:color="auto" w:fill="FFFFFF"/>
      <w:lang w:val="en-US" w:eastAsia="en-US" w:bidi="en-US"/>
    </w:rPr>
  </w:style>
  <w:style w:type="character" w:customStyle="1" w:styleId="Pagrindinistekstas4">
    <w:name w:val="Pagrindinis tekstas4"/>
    <w:basedOn w:val="Bodytext"/>
    <w:rsid w:val="00506C95"/>
    <w:rPr>
      <w:rFonts w:ascii="Trebuchet MS" w:eastAsia="Trebuchet MS" w:hAnsi="Trebuchet MS" w:cs="Trebuchet MS"/>
      <w:color w:val="000000"/>
      <w:spacing w:val="0"/>
      <w:w w:val="100"/>
      <w:position w:val="0"/>
      <w:sz w:val="21"/>
      <w:szCs w:val="21"/>
      <w:shd w:val="clear" w:color="auto" w:fill="FFFFFF"/>
      <w:lang w:val="lt-LT" w:eastAsia="lt-LT" w:bidi="lt-LT"/>
    </w:rPr>
  </w:style>
  <w:style w:type="character" w:customStyle="1" w:styleId="Bodytext6pt">
    <w:name w:val="Body text + 6 pt"/>
    <w:basedOn w:val="Bodytext"/>
    <w:rsid w:val="00506C95"/>
    <w:rPr>
      <w:rFonts w:ascii="Trebuchet MS" w:eastAsia="Trebuchet MS" w:hAnsi="Trebuchet MS" w:cs="Trebuchet MS"/>
      <w:color w:val="000000"/>
      <w:spacing w:val="0"/>
      <w:w w:val="100"/>
      <w:position w:val="0"/>
      <w:sz w:val="12"/>
      <w:szCs w:val="12"/>
      <w:shd w:val="clear" w:color="auto" w:fill="FFFFFF"/>
      <w:lang w:val="lt-LT" w:eastAsia="lt-LT" w:bidi="lt-LT"/>
    </w:rPr>
  </w:style>
  <w:style w:type="character" w:customStyle="1" w:styleId="Bodytext6pt2">
    <w:name w:val="Body text + 6 pt2"/>
    <w:basedOn w:val="Bodytext"/>
    <w:rsid w:val="00506C95"/>
    <w:rPr>
      <w:rFonts w:ascii="Trebuchet MS" w:eastAsia="Trebuchet MS" w:hAnsi="Trebuchet MS" w:cs="Trebuchet MS"/>
      <w:color w:val="000000"/>
      <w:spacing w:val="0"/>
      <w:w w:val="100"/>
      <w:position w:val="0"/>
      <w:sz w:val="12"/>
      <w:szCs w:val="12"/>
      <w:shd w:val="clear" w:color="auto" w:fill="FFFFFF"/>
      <w:lang w:val="lt-LT" w:eastAsia="lt-LT" w:bidi="lt-LT"/>
    </w:rPr>
  </w:style>
  <w:style w:type="character" w:customStyle="1" w:styleId="Bodytext2">
    <w:name w:val="Body text (2)_"/>
    <w:basedOn w:val="DefaultParagraphFont"/>
    <w:link w:val="Bodytext20"/>
    <w:rsid w:val="00506C95"/>
    <w:rPr>
      <w:rFonts w:eastAsia="Times New Roman"/>
      <w:i/>
      <w:iCs/>
      <w:sz w:val="22"/>
      <w:szCs w:val="22"/>
      <w:shd w:val="clear" w:color="auto" w:fill="FFFFFF"/>
    </w:rPr>
  </w:style>
  <w:style w:type="character" w:customStyle="1" w:styleId="Bodytext2ArialUnicodeMS10ptNotItalic">
    <w:name w:val="Body text (2) + Arial Unicode MS;10 pt;Not Italic"/>
    <w:basedOn w:val="Bodytext2"/>
    <w:rsid w:val="00506C95"/>
    <w:rPr>
      <w:rFonts w:ascii="Arial Unicode MS" w:eastAsia="Arial Unicode MS" w:hAnsi="Arial Unicode MS" w:cs="Arial Unicode MS"/>
      <w:i/>
      <w:iCs/>
      <w:color w:val="000000"/>
      <w:spacing w:val="0"/>
      <w:w w:val="100"/>
      <w:position w:val="0"/>
      <w:sz w:val="20"/>
      <w:szCs w:val="20"/>
      <w:shd w:val="clear" w:color="auto" w:fill="FFFFFF"/>
      <w:lang w:val="lt-LT" w:eastAsia="lt-LT" w:bidi="lt-LT"/>
    </w:rPr>
  </w:style>
  <w:style w:type="character" w:customStyle="1" w:styleId="Bodytext3">
    <w:name w:val="Body text (3)_"/>
    <w:basedOn w:val="DefaultParagraphFont"/>
    <w:link w:val="Bodytext30"/>
    <w:rsid w:val="00506C95"/>
    <w:rPr>
      <w:rFonts w:eastAsia="Times New Roman"/>
      <w:shd w:val="clear" w:color="auto" w:fill="FFFFFF"/>
    </w:rPr>
  </w:style>
  <w:style w:type="character" w:customStyle="1" w:styleId="Bodytext3ArialUnicodeMS45pt">
    <w:name w:val="Body text (3) + Arial Unicode MS;4;5 pt"/>
    <w:basedOn w:val="Bodytext3"/>
    <w:rsid w:val="00506C95"/>
    <w:rPr>
      <w:rFonts w:ascii="Arial Unicode MS" w:eastAsia="Arial Unicode MS" w:hAnsi="Arial Unicode MS" w:cs="Arial Unicode MS"/>
      <w:color w:val="000000"/>
      <w:spacing w:val="0"/>
      <w:w w:val="100"/>
      <w:position w:val="0"/>
      <w:sz w:val="9"/>
      <w:szCs w:val="9"/>
      <w:shd w:val="clear" w:color="auto" w:fill="FFFFFF"/>
      <w:lang w:val="lt-LT" w:eastAsia="lt-LT" w:bidi="lt-LT"/>
    </w:rPr>
  </w:style>
  <w:style w:type="character" w:customStyle="1" w:styleId="Heading10">
    <w:name w:val="Heading #1_"/>
    <w:basedOn w:val="DefaultParagraphFont"/>
    <w:link w:val="Heading11"/>
    <w:rsid w:val="00506C95"/>
    <w:rPr>
      <w:rFonts w:ascii="Trebuchet MS" w:eastAsia="Trebuchet MS" w:hAnsi="Trebuchet MS" w:cs="Trebuchet MS"/>
      <w:sz w:val="21"/>
      <w:szCs w:val="21"/>
      <w:shd w:val="clear" w:color="auto" w:fill="FFFFFF"/>
    </w:rPr>
  </w:style>
  <w:style w:type="character" w:customStyle="1" w:styleId="Heading30">
    <w:name w:val="Heading #3_"/>
    <w:basedOn w:val="DefaultParagraphFont"/>
    <w:link w:val="Heading31"/>
    <w:rsid w:val="00506C95"/>
    <w:rPr>
      <w:rFonts w:ascii="Trebuchet MS" w:eastAsia="Trebuchet MS" w:hAnsi="Trebuchet MS" w:cs="Trebuchet MS"/>
      <w:i/>
      <w:iCs/>
      <w:sz w:val="21"/>
      <w:szCs w:val="21"/>
      <w:shd w:val="clear" w:color="auto" w:fill="FFFFFF"/>
    </w:rPr>
  </w:style>
  <w:style w:type="character" w:customStyle="1" w:styleId="Bodytext6pt1">
    <w:name w:val="Body text + 6 pt1"/>
    <w:basedOn w:val="Bodytext"/>
    <w:rsid w:val="00506C95"/>
    <w:rPr>
      <w:rFonts w:ascii="Trebuchet MS" w:eastAsia="Trebuchet MS" w:hAnsi="Trebuchet MS" w:cs="Trebuchet MS"/>
      <w:color w:val="000000"/>
      <w:spacing w:val="0"/>
      <w:w w:val="100"/>
      <w:position w:val="0"/>
      <w:sz w:val="12"/>
      <w:szCs w:val="12"/>
      <w:shd w:val="clear" w:color="auto" w:fill="FFFFFF"/>
      <w:lang w:val="lt-LT" w:eastAsia="lt-LT" w:bidi="lt-LT"/>
    </w:rPr>
  </w:style>
  <w:style w:type="character" w:customStyle="1" w:styleId="Heading22">
    <w:name w:val="Heading #2 (2)_"/>
    <w:basedOn w:val="DefaultParagraphFont"/>
    <w:link w:val="Heading220"/>
    <w:rsid w:val="00506C95"/>
    <w:rPr>
      <w:rFonts w:ascii="Trebuchet MS" w:eastAsia="Trebuchet MS" w:hAnsi="Trebuchet MS" w:cs="Trebuchet MS"/>
      <w:sz w:val="36"/>
      <w:szCs w:val="36"/>
      <w:shd w:val="clear" w:color="auto" w:fill="FFFFFF"/>
    </w:rPr>
  </w:style>
  <w:style w:type="character" w:customStyle="1" w:styleId="Heading22ArialItalic">
    <w:name w:val="Heading #2 (2) + Arial;Italic"/>
    <w:basedOn w:val="Heading22"/>
    <w:rsid w:val="00506C95"/>
    <w:rPr>
      <w:rFonts w:ascii="Arial" w:eastAsia="Arial" w:hAnsi="Arial" w:cs="Arial"/>
      <w:i/>
      <w:iCs/>
      <w:color w:val="000000"/>
      <w:spacing w:val="0"/>
      <w:w w:val="100"/>
      <w:position w:val="0"/>
      <w:sz w:val="36"/>
      <w:szCs w:val="36"/>
      <w:shd w:val="clear" w:color="auto" w:fill="FFFFFF"/>
      <w:lang w:val="lt-LT" w:eastAsia="lt-LT" w:bidi="lt-LT"/>
    </w:rPr>
  </w:style>
  <w:style w:type="character" w:customStyle="1" w:styleId="Heading20">
    <w:name w:val="Heading #2_"/>
    <w:basedOn w:val="DefaultParagraphFont"/>
    <w:link w:val="Heading21"/>
    <w:rsid w:val="00506C95"/>
    <w:rPr>
      <w:rFonts w:ascii="Trebuchet MS" w:eastAsia="Trebuchet MS" w:hAnsi="Trebuchet MS" w:cs="Trebuchet MS"/>
      <w:b/>
      <w:bCs/>
      <w:i/>
      <w:iCs/>
      <w:spacing w:val="-30"/>
      <w:sz w:val="26"/>
      <w:szCs w:val="26"/>
      <w:shd w:val="clear" w:color="auto" w:fill="FFFFFF"/>
    </w:rPr>
  </w:style>
  <w:style w:type="character" w:customStyle="1" w:styleId="Bodytext4">
    <w:name w:val="Body text (4)_"/>
    <w:basedOn w:val="DefaultParagraphFont"/>
    <w:link w:val="Bodytext40"/>
    <w:rsid w:val="00506C95"/>
    <w:rPr>
      <w:rFonts w:ascii="Trebuchet MS" w:eastAsia="Trebuchet MS" w:hAnsi="Trebuchet MS" w:cs="Trebuchet MS"/>
      <w:b/>
      <w:bCs/>
      <w:i/>
      <w:iCs/>
      <w:spacing w:val="-30"/>
      <w:sz w:val="26"/>
      <w:szCs w:val="26"/>
      <w:shd w:val="clear" w:color="auto" w:fill="FFFFFF"/>
    </w:rPr>
  </w:style>
  <w:style w:type="character" w:customStyle="1" w:styleId="Bodytext5">
    <w:name w:val="Body text (5)_"/>
    <w:basedOn w:val="DefaultParagraphFont"/>
    <w:link w:val="Bodytext50"/>
    <w:rsid w:val="00506C95"/>
    <w:rPr>
      <w:rFonts w:ascii="Trebuchet MS" w:eastAsia="Trebuchet MS" w:hAnsi="Trebuchet MS" w:cs="Trebuchet MS"/>
      <w:i/>
      <w:iCs/>
      <w:sz w:val="15"/>
      <w:szCs w:val="15"/>
      <w:shd w:val="clear" w:color="auto" w:fill="FFFFFF"/>
    </w:rPr>
  </w:style>
  <w:style w:type="character" w:customStyle="1" w:styleId="BodytextExact">
    <w:name w:val="Body text Exact"/>
    <w:basedOn w:val="DefaultParagraphFont"/>
    <w:rsid w:val="00506C95"/>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DefaultParagraphFont"/>
    <w:link w:val="Tablecaption1"/>
    <w:rsid w:val="00506C95"/>
    <w:rPr>
      <w:rFonts w:ascii="Trebuchet MS" w:eastAsia="Trebuchet MS" w:hAnsi="Trebuchet MS" w:cs="Trebuchet MS"/>
      <w:sz w:val="21"/>
      <w:szCs w:val="21"/>
      <w:shd w:val="clear" w:color="auto" w:fill="FFFFFF"/>
    </w:rPr>
  </w:style>
  <w:style w:type="character" w:customStyle="1" w:styleId="BodytextItalic">
    <w:name w:val="Body text + Italic"/>
    <w:basedOn w:val="Bodytext"/>
    <w:rsid w:val="00506C95"/>
    <w:rPr>
      <w:rFonts w:ascii="Trebuchet MS" w:eastAsia="Trebuchet MS" w:hAnsi="Trebuchet MS" w:cs="Trebuchet MS"/>
      <w:i/>
      <w:iCs/>
      <w:color w:val="000000"/>
      <w:spacing w:val="0"/>
      <w:w w:val="100"/>
      <w:position w:val="0"/>
      <w:sz w:val="21"/>
      <w:szCs w:val="21"/>
      <w:shd w:val="clear" w:color="auto" w:fill="FFFFFF"/>
      <w:lang w:val="lt-LT" w:eastAsia="lt-LT" w:bidi="lt-LT"/>
    </w:rPr>
  </w:style>
  <w:style w:type="character" w:customStyle="1" w:styleId="Bodytext7">
    <w:name w:val="Body text (7)_"/>
    <w:basedOn w:val="DefaultParagraphFont"/>
    <w:link w:val="Bodytext70"/>
    <w:rsid w:val="00506C95"/>
    <w:rPr>
      <w:rFonts w:ascii="Trebuchet MS" w:eastAsia="Trebuchet MS" w:hAnsi="Trebuchet MS" w:cs="Trebuchet MS"/>
      <w:i/>
      <w:iCs/>
      <w:sz w:val="21"/>
      <w:szCs w:val="21"/>
      <w:shd w:val="clear" w:color="auto" w:fill="FFFFFF"/>
    </w:rPr>
  </w:style>
  <w:style w:type="character" w:customStyle="1" w:styleId="Bodytext7NotItalic">
    <w:name w:val="Body text (7) + Not Italic"/>
    <w:basedOn w:val="Bodytext7"/>
    <w:rsid w:val="00506C95"/>
    <w:rPr>
      <w:rFonts w:ascii="Trebuchet MS" w:eastAsia="Trebuchet MS" w:hAnsi="Trebuchet MS" w:cs="Trebuchet MS"/>
      <w:i/>
      <w:iCs/>
      <w:color w:val="000000"/>
      <w:spacing w:val="0"/>
      <w:w w:val="100"/>
      <w:position w:val="0"/>
      <w:sz w:val="21"/>
      <w:szCs w:val="21"/>
      <w:shd w:val="clear" w:color="auto" w:fill="FFFFFF"/>
      <w:lang w:val="lt-LT" w:eastAsia="lt-LT" w:bidi="lt-LT"/>
    </w:rPr>
  </w:style>
  <w:style w:type="character" w:customStyle="1" w:styleId="Bodytext8">
    <w:name w:val="Body text (8)_"/>
    <w:basedOn w:val="DefaultParagraphFont"/>
    <w:link w:val="Bodytext80"/>
    <w:rsid w:val="00506C95"/>
    <w:rPr>
      <w:rFonts w:ascii="Trebuchet MS" w:eastAsia="Trebuchet MS" w:hAnsi="Trebuchet MS" w:cs="Trebuchet MS"/>
      <w:b/>
      <w:bCs/>
      <w:i/>
      <w:iCs/>
      <w:sz w:val="19"/>
      <w:szCs w:val="19"/>
      <w:shd w:val="clear" w:color="auto" w:fill="FFFFFF"/>
    </w:rPr>
  </w:style>
  <w:style w:type="character" w:customStyle="1" w:styleId="Bodytext84ptNotBoldNotItalic">
    <w:name w:val="Body text (8) + 4 pt;Not Bold;Not Italic"/>
    <w:basedOn w:val="Bodytext8"/>
    <w:rsid w:val="00506C95"/>
    <w:rPr>
      <w:rFonts w:ascii="Trebuchet MS" w:eastAsia="Trebuchet MS" w:hAnsi="Trebuchet MS" w:cs="Trebuchet MS"/>
      <w:b/>
      <w:bCs/>
      <w:i/>
      <w:iCs/>
      <w:color w:val="000000"/>
      <w:spacing w:val="0"/>
      <w:w w:val="100"/>
      <w:position w:val="0"/>
      <w:sz w:val="8"/>
      <w:szCs w:val="8"/>
      <w:shd w:val="clear" w:color="auto" w:fill="FFFFFF"/>
      <w:lang w:val="lt-LT" w:eastAsia="lt-LT" w:bidi="lt-LT"/>
    </w:rPr>
  </w:style>
  <w:style w:type="character" w:customStyle="1" w:styleId="Tablecaption0">
    <w:name w:val="Table caption"/>
    <w:basedOn w:val="Tablecaption"/>
    <w:rsid w:val="00506C95"/>
    <w:rPr>
      <w:rFonts w:ascii="Trebuchet MS" w:eastAsia="Trebuchet MS" w:hAnsi="Trebuchet MS" w:cs="Trebuchet MS"/>
      <w:color w:val="000000"/>
      <w:spacing w:val="0"/>
      <w:w w:val="100"/>
      <w:position w:val="0"/>
      <w:sz w:val="21"/>
      <w:szCs w:val="21"/>
      <w:u w:val="single"/>
      <w:shd w:val="clear" w:color="auto" w:fill="FFFFFF"/>
      <w:lang w:val="lt-LT" w:eastAsia="lt-LT" w:bidi="lt-LT"/>
    </w:rPr>
  </w:style>
  <w:style w:type="character" w:customStyle="1" w:styleId="BodytextItalic1">
    <w:name w:val="Body text + Italic1"/>
    <w:basedOn w:val="Bodytext"/>
    <w:rsid w:val="00506C95"/>
    <w:rPr>
      <w:rFonts w:ascii="Trebuchet MS" w:eastAsia="Trebuchet MS" w:hAnsi="Trebuchet MS" w:cs="Trebuchet MS"/>
      <w:i/>
      <w:iCs/>
      <w:color w:val="000000"/>
      <w:spacing w:val="0"/>
      <w:w w:val="100"/>
      <w:position w:val="0"/>
      <w:sz w:val="21"/>
      <w:szCs w:val="21"/>
      <w:shd w:val="clear" w:color="auto" w:fill="FFFFFF"/>
      <w:lang w:val="lt-LT" w:eastAsia="lt-LT" w:bidi="lt-LT"/>
    </w:rPr>
  </w:style>
  <w:style w:type="character" w:customStyle="1" w:styleId="Pagrindinistekstas5">
    <w:name w:val="Pagrindinis tekstas5"/>
    <w:basedOn w:val="Bodytext"/>
    <w:rsid w:val="00506C95"/>
    <w:rPr>
      <w:rFonts w:ascii="Trebuchet MS" w:eastAsia="Trebuchet MS" w:hAnsi="Trebuchet MS" w:cs="Trebuchet MS"/>
      <w:color w:val="000000"/>
      <w:spacing w:val="0"/>
      <w:w w:val="100"/>
      <w:position w:val="0"/>
      <w:sz w:val="21"/>
      <w:szCs w:val="21"/>
      <w:shd w:val="clear" w:color="auto" w:fill="FFFFFF"/>
    </w:rPr>
  </w:style>
  <w:style w:type="character" w:customStyle="1" w:styleId="Headerorfooter12ptBold">
    <w:name w:val="Header or footer + 12 pt;Bold"/>
    <w:basedOn w:val="Headerorfooter"/>
    <w:rsid w:val="00506C95"/>
    <w:rPr>
      <w:rFonts w:eastAsia="Times New Roman"/>
      <w:b/>
      <w:bCs/>
      <w:color w:val="000000"/>
      <w:spacing w:val="0"/>
      <w:w w:val="100"/>
      <w:position w:val="0"/>
      <w:sz w:val="24"/>
      <w:szCs w:val="24"/>
      <w:shd w:val="clear" w:color="auto" w:fill="FFFFFF"/>
      <w:lang w:val="lt-LT" w:eastAsia="lt-LT" w:bidi="lt-LT"/>
    </w:rPr>
  </w:style>
  <w:style w:type="character" w:customStyle="1" w:styleId="BodytextSpacing1pt">
    <w:name w:val="Body text + Spacing 1 pt"/>
    <w:basedOn w:val="Bodytext"/>
    <w:rsid w:val="00506C95"/>
    <w:rPr>
      <w:rFonts w:ascii="Trebuchet MS" w:eastAsia="Trebuchet MS" w:hAnsi="Trebuchet MS" w:cs="Trebuchet MS"/>
      <w:color w:val="000000"/>
      <w:spacing w:val="30"/>
      <w:w w:val="100"/>
      <w:position w:val="0"/>
      <w:sz w:val="21"/>
      <w:szCs w:val="21"/>
      <w:shd w:val="clear" w:color="auto" w:fill="FFFFFF"/>
      <w:lang w:val="lt-LT" w:eastAsia="lt-LT" w:bidi="lt-LT"/>
    </w:rPr>
  </w:style>
  <w:style w:type="paragraph" w:customStyle="1" w:styleId="Bodytext6">
    <w:name w:val="Body text (6)"/>
    <w:basedOn w:val="Normal"/>
    <w:link w:val="Bodytext6Exact"/>
    <w:rsid w:val="00506C95"/>
    <w:pPr>
      <w:shd w:val="clear" w:color="auto" w:fill="FFFFFF"/>
      <w:spacing w:line="0" w:lineRule="atLeast"/>
    </w:pPr>
    <w:rPr>
      <w:rFonts w:ascii="Arial" w:eastAsia="Arial" w:hAnsi="Arial" w:cs="Arial"/>
      <w:i/>
      <w:iCs/>
      <w:color w:val="auto"/>
      <w:kern w:val="2"/>
      <w:sz w:val="32"/>
      <w:szCs w:val="32"/>
      <w:lang w:eastAsia="en-US" w:bidi="ar-SA"/>
      <w14:ligatures w14:val="standardContextual"/>
    </w:rPr>
  </w:style>
  <w:style w:type="paragraph" w:customStyle="1" w:styleId="Bodytext40">
    <w:name w:val="Body text (4)"/>
    <w:basedOn w:val="Normal"/>
    <w:link w:val="Bodytext4"/>
    <w:rsid w:val="00506C95"/>
    <w:pPr>
      <w:shd w:val="clear" w:color="auto" w:fill="FFFFFF"/>
      <w:spacing w:before="300" w:line="0" w:lineRule="atLeast"/>
      <w:jc w:val="right"/>
    </w:pPr>
    <w:rPr>
      <w:rFonts w:ascii="Trebuchet MS" w:eastAsia="Trebuchet MS" w:hAnsi="Trebuchet MS" w:cs="Trebuchet MS"/>
      <w:b/>
      <w:bCs/>
      <w:i/>
      <w:iCs/>
      <w:color w:val="auto"/>
      <w:spacing w:val="-30"/>
      <w:kern w:val="2"/>
      <w:sz w:val="26"/>
      <w:szCs w:val="26"/>
      <w:lang w:eastAsia="en-US" w:bidi="ar-SA"/>
      <w14:ligatures w14:val="standardContextual"/>
    </w:rPr>
  </w:style>
  <w:style w:type="paragraph" w:customStyle="1" w:styleId="Pagrindinistekstas6">
    <w:name w:val="Pagrindinis tekstas6"/>
    <w:basedOn w:val="Normal"/>
    <w:link w:val="Bodytext"/>
    <w:rsid w:val="00506C95"/>
    <w:pPr>
      <w:shd w:val="clear" w:color="auto" w:fill="FFFFFF"/>
      <w:spacing w:line="254" w:lineRule="exact"/>
      <w:ind w:hanging="580"/>
      <w:jc w:val="both"/>
    </w:pPr>
    <w:rPr>
      <w:rFonts w:ascii="Trebuchet MS" w:eastAsia="Trebuchet MS" w:hAnsi="Trebuchet MS" w:cs="Trebuchet MS"/>
      <w:color w:val="auto"/>
      <w:kern w:val="2"/>
      <w:sz w:val="21"/>
      <w:szCs w:val="21"/>
      <w:lang w:eastAsia="en-US" w:bidi="ar-SA"/>
      <w14:ligatures w14:val="standardContextual"/>
    </w:rPr>
  </w:style>
  <w:style w:type="paragraph" w:customStyle="1" w:styleId="Headerorfooter1">
    <w:name w:val="Header or footer1"/>
    <w:basedOn w:val="Normal"/>
    <w:link w:val="Headerorfooter"/>
    <w:rsid w:val="00506C95"/>
    <w:pPr>
      <w:shd w:val="clear" w:color="auto" w:fill="FFFFFF"/>
      <w:spacing w:line="0" w:lineRule="atLeast"/>
    </w:pPr>
    <w:rPr>
      <w:rFonts w:asciiTheme="minorHAnsi" w:eastAsia="Times New Roman" w:hAnsiTheme="minorHAnsi" w:cstheme="minorBidi"/>
      <w:color w:val="auto"/>
      <w:kern w:val="2"/>
      <w:lang w:eastAsia="en-US" w:bidi="ar-SA"/>
      <w14:ligatures w14:val="standardContextual"/>
    </w:rPr>
  </w:style>
  <w:style w:type="paragraph" w:styleId="TOC4">
    <w:name w:val="toc 4"/>
    <w:basedOn w:val="Normal"/>
    <w:link w:val="TOC4Char"/>
    <w:autoRedefine/>
    <w:rsid w:val="00506C95"/>
    <w:pPr>
      <w:numPr>
        <w:numId w:val="1"/>
      </w:numPr>
      <w:tabs>
        <w:tab w:val="left" w:pos="617"/>
        <w:tab w:val="right" w:leader="dot" w:pos="9630"/>
      </w:tabs>
      <w:spacing w:line="360" w:lineRule="auto"/>
      <w:ind w:left="23"/>
      <w:jc w:val="both"/>
    </w:pPr>
    <w:rPr>
      <w:rFonts w:asciiTheme="minorHAnsi" w:eastAsia="Trebuchet MS" w:hAnsiTheme="minorHAnsi" w:cstheme="minorBidi"/>
      <w:kern w:val="2"/>
      <w:lang w:eastAsia="en-US"/>
      <w14:ligatures w14:val="standardContextual"/>
    </w:rPr>
  </w:style>
  <w:style w:type="paragraph" w:customStyle="1" w:styleId="Heading41">
    <w:name w:val="Heading #4"/>
    <w:basedOn w:val="Normal"/>
    <w:link w:val="Heading40"/>
    <w:rsid w:val="00506C95"/>
    <w:pPr>
      <w:shd w:val="clear" w:color="auto" w:fill="FFFFFF"/>
      <w:spacing w:after="180" w:line="0" w:lineRule="atLeast"/>
      <w:outlineLvl w:val="3"/>
    </w:pPr>
    <w:rPr>
      <w:rFonts w:ascii="Trebuchet MS" w:eastAsia="Trebuchet MS" w:hAnsi="Trebuchet MS" w:cs="Trebuchet MS"/>
      <w:color w:val="auto"/>
      <w:kern w:val="2"/>
      <w:sz w:val="21"/>
      <w:szCs w:val="21"/>
      <w:lang w:eastAsia="en-US" w:bidi="ar-SA"/>
      <w14:ligatures w14:val="standardContextual"/>
    </w:rPr>
  </w:style>
  <w:style w:type="paragraph" w:customStyle="1" w:styleId="Bodytext20">
    <w:name w:val="Body text (2)"/>
    <w:basedOn w:val="Normal"/>
    <w:link w:val="Bodytext2"/>
    <w:rsid w:val="00506C95"/>
    <w:pPr>
      <w:shd w:val="clear" w:color="auto" w:fill="FFFFFF"/>
      <w:spacing w:before="240" w:after="240" w:line="0" w:lineRule="atLeast"/>
    </w:pPr>
    <w:rPr>
      <w:rFonts w:asciiTheme="minorHAnsi" w:eastAsia="Times New Roman" w:hAnsiTheme="minorHAnsi" w:cstheme="minorBidi"/>
      <w:i/>
      <w:iCs/>
      <w:color w:val="auto"/>
      <w:kern w:val="2"/>
      <w:sz w:val="22"/>
      <w:szCs w:val="22"/>
      <w:lang w:eastAsia="en-US" w:bidi="ar-SA"/>
      <w14:ligatures w14:val="standardContextual"/>
    </w:rPr>
  </w:style>
  <w:style w:type="paragraph" w:customStyle="1" w:styleId="Bodytext30">
    <w:name w:val="Body text (3)"/>
    <w:basedOn w:val="Normal"/>
    <w:link w:val="Bodytext3"/>
    <w:rsid w:val="00506C95"/>
    <w:pPr>
      <w:shd w:val="clear" w:color="auto" w:fill="FFFFFF"/>
      <w:spacing w:before="240" w:after="120" w:line="0" w:lineRule="atLeast"/>
    </w:pPr>
    <w:rPr>
      <w:rFonts w:asciiTheme="minorHAnsi" w:eastAsia="Times New Roman" w:hAnsiTheme="minorHAnsi" w:cstheme="minorBidi"/>
      <w:color w:val="auto"/>
      <w:kern w:val="2"/>
      <w:lang w:eastAsia="en-US" w:bidi="ar-SA"/>
      <w14:ligatures w14:val="standardContextual"/>
    </w:rPr>
  </w:style>
  <w:style w:type="paragraph" w:customStyle="1" w:styleId="Heading11">
    <w:name w:val="Heading #1"/>
    <w:basedOn w:val="Normal"/>
    <w:link w:val="Heading10"/>
    <w:rsid w:val="00506C95"/>
    <w:pPr>
      <w:shd w:val="clear" w:color="auto" w:fill="FFFFFF"/>
      <w:spacing w:before="120" w:after="240" w:line="0" w:lineRule="atLeast"/>
      <w:outlineLvl w:val="0"/>
    </w:pPr>
    <w:rPr>
      <w:rFonts w:ascii="Trebuchet MS" w:eastAsia="Trebuchet MS" w:hAnsi="Trebuchet MS" w:cs="Trebuchet MS"/>
      <w:color w:val="auto"/>
      <w:kern w:val="2"/>
      <w:sz w:val="21"/>
      <w:szCs w:val="21"/>
      <w:lang w:eastAsia="en-US" w:bidi="ar-SA"/>
      <w14:ligatures w14:val="standardContextual"/>
    </w:rPr>
  </w:style>
  <w:style w:type="paragraph" w:customStyle="1" w:styleId="Heading31">
    <w:name w:val="Heading #3"/>
    <w:basedOn w:val="Normal"/>
    <w:link w:val="Heading30"/>
    <w:rsid w:val="00506C95"/>
    <w:pPr>
      <w:shd w:val="clear" w:color="auto" w:fill="FFFFFF"/>
      <w:spacing w:before="60" w:after="60" w:line="0" w:lineRule="atLeast"/>
      <w:jc w:val="right"/>
      <w:outlineLvl w:val="2"/>
    </w:pPr>
    <w:rPr>
      <w:rFonts w:ascii="Trebuchet MS" w:eastAsia="Trebuchet MS" w:hAnsi="Trebuchet MS" w:cs="Trebuchet MS"/>
      <w:i/>
      <w:iCs/>
      <w:color w:val="auto"/>
      <w:kern w:val="2"/>
      <w:sz w:val="21"/>
      <w:szCs w:val="21"/>
      <w:lang w:eastAsia="en-US" w:bidi="ar-SA"/>
      <w14:ligatures w14:val="standardContextual"/>
    </w:rPr>
  </w:style>
  <w:style w:type="paragraph" w:customStyle="1" w:styleId="Heading220">
    <w:name w:val="Heading #2 (2)"/>
    <w:basedOn w:val="Normal"/>
    <w:link w:val="Heading22"/>
    <w:rsid w:val="00506C95"/>
    <w:pPr>
      <w:shd w:val="clear" w:color="auto" w:fill="FFFFFF"/>
      <w:spacing w:before="360" w:after="60" w:line="0" w:lineRule="atLeast"/>
      <w:jc w:val="right"/>
      <w:outlineLvl w:val="1"/>
    </w:pPr>
    <w:rPr>
      <w:rFonts w:ascii="Trebuchet MS" w:eastAsia="Trebuchet MS" w:hAnsi="Trebuchet MS" w:cs="Trebuchet MS"/>
      <w:color w:val="auto"/>
      <w:kern w:val="2"/>
      <w:sz w:val="36"/>
      <w:szCs w:val="36"/>
      <w:lang w:eastAsia="en-US" w:bidi="ar-SA"/>
      <w14:ligatures w14:val="standardContextual"/>
    </w:rPr>
  </w:style>
  <w:style w:type="paragraph" w:customStyle="1" w:styleId="Heading21">
    <w:name w:val="Heading #2"/>
    <w:basedOn w:val="Normal"/>
    <w:link w:val="Heading20"/>
    <w:rsid w:val="00506C95"/>
    <w:pPr>
      <w:shd w:val="clear" w:color="auto" w:fill="FFFFFF"/>
      <w:spacing w:before="60" w:after="300" w:line="0" w:lineRule="atLeast"/>
      <w:jc w:val="right"/>
      <w:outlineLvl w:val="1"/>
    </w:pPr>
    <w:rPr>
      <w:rFonts w:ascii="Trebuchet MS" w:eastAsia="Trebuchet MS" w:hAnsi="Trebuchet MS" w:cs="Trebuchet MS"/>
      <w:b/>
      <w:bCs/>
      <w:i/>
      <w:iCs/>
      <w:color w:val="auto"/>
      <w:spacing w:val="-30"/>
      <w:kern w:val="2"/>
      <w:sz w:val="26"/>
      <w:szCs w:val="26"/>
      <w:lang w:eastAsia="en-US" w:bidi="ar-SA"/>
      <w14:ligatures w14:val="standardContextual"/>
    </w:rPr>
  </w:style>
  <w:style w:type="paragraph" w:customStyle="1" w:styleId="Bodytext50">
    <w:name w:val="Body text (5)"/>
    <w:basedOn w:val="Normal"/>
    <w:link w:val="Bodytext5"/>
    <w:rsid w:val="00506C95"/>
    <w:pPr>
      <w:shd w:val="clear" w:color="auto" w:fill="FFFFFF"/>
      <w:spacing w:after="300" w:line="0" w:lineRule="atLeast"/>
      <w:jc w:val="right"/>
    </w:pPr>
    <w:rPr>
      <w:rFonts w:ascii="Trebuchet MS" w:eastAsia="Trebuchet MS" w:hAnsi="Trebuchet MS" w:cs="Trebuchet MS"/>
      <w:i/>
      <w:iCs/>
      <w:color w:val="auto"/>
      <w:kern w:val="2"/>
      <w:sz w:val="15"/>
      <w:szCs w:val="15"/>
      <w:lang w:eastAsia="en-US" w:bidi="ar-SA"/>
      <w14:ligatures w14:val="standardContextual"/>
    </w:rPr>
  </w:style>
  <w:style w:type="paragraph" w:customStyle="1" w:styleId="Tablecaption1">
    <w:name w:val="Table caption1"/>
    <w:basedOn w:val="Normal"/>
    <w:link w:val="Tablecaption"/>
    <w:rsid w:val="00506C95"/>
    <w:pPr>
      <w:shd w:val="clear" w:color="auto" w:fill="FFFFFF"/>
      <w:spacing w:line="0" w:lineRule="atLeast"/>
    </w:pPr>
    <w:rPr>
      <w:rFonts w:ascii="Trebuchet MS" w:eastAsia="Trebuchet MS" w:hAnsi="Trebuchet MS" w:cs="Trebuchet MS"/>
      <w:color w:val="auto"/>
      <w:kern w:val="2"/>
      <w:sz w:val="21"/>
      <w:szCs w:val="21"/>
      <w:lang w:eastAsia="en-US" w:bidi="ar-SA"/>
      <w14:ligatures w14:val="standardContextual"/>
    </w:rPr>
  </w:style>
  <w:style w:type="paragraph" w:customStyle="1" w:styleId="Bodytext70">
    <w:name w:val="Body text (7)"/>
    <w:basedOn w:val="Normal"/>
    <w:link w:val="Bodytext7"/>
    <w:rsid w:val="00506C95"/>
    <w:pPr>
      <w:shd w:val="clear" w:color="auto" w:fill="FFFFFF"/>
      <w:spacing w:line="254" w:lineRule="exact"/>
      <w:jc w:val="both"/>
    </w:pPr>
    <w:rPr>
      <w:rFonts w:ascii="Trebuchet MS" w:eastAsia="Trebuchet MS" w:hAnsi="Trebuchet MS" w:cs="Trebuchet MS"/>
      <w:i/>
      <w:iCs/>
      <w:color w:val="auto"/>
      <w:kern w:val="2"/>
      <w:sz w:val="21"/>
      <w:szCs w:val="21"/>
      <w:lang w:eastAsia="en-US" w:bidi="ar-SA"/>
      <w14:ligatures w14:val="standardContextual"/>
    </w:rPr>
  </w:style>
  <w:style w:type="paragraph" w:customStyle="1" w:styleId="Bodytext80">
    <w:name w:val="Body text (8)"/>
    <w:basedOn w:val="Normal"/>
    <w:link w:val="Bodytext8"/>
    <w:rsid w:val="00506C95"/>
    <w:pPr>
      <w:shd w:val="clear" w:color="auto" w:fill="FFFFFF"/>
      <w:spacing w:line="254" w:lineRule="exact"/>
      <w:jc w:val="both"/>
    </w:pPr>
    <w:rPr>
      <w:rFonts w:ascii="Trebuchet MS" w:eastAsia="Trebuchet MS" w:hAnsi="Trebuchet MS" w:cs="Trebuchet MS"/>
      <w:b/>
      <w:bCs/>
      <w:i/>
      <w:iCs/>
      <w:color w:val="auto"/>
      <w:kern w:val="2"/>
      <w:sz w:val="19"/>
      <w:szCs w:val="19"/>
      <w:lang w:eastAsia="en-US" w:bidi="ar-SA"/>
      <w14:ligatures w14:val="standardContextual"/>
    </w:rPr>
  </w:style>
  <w:style w:type="paragraph" w:styleId="Header">
    <w:name w:val="header"/>
    <w:aliases w:val="En-tête-1,En-tête-2,hd,Header 2"/>
    <w:basedOn w:val="Normal"/>
    <w:link w:val="HeaderChar"/>
    <w:uiPriority w:val="99"/>
    <w:unhideWhenUsed/>
    <w:rsid w:val="00506C95"/>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506C95"/>
    <w:rPr>
      <w:rFonts w:ascii="Times New Roman" w:eastAsia="Courier New" w:hAnsi="Times New Roman" w:cs="Times New Roman"/>
      <w:color w:val="000000"/>
      <w:kern w:val="0"/>
      <w:lang w:eastAsia="lt-LT" w:bidi="lt-LT"/>
      <w14:ligatures w14:val="none"/>
    </w:rPr>
  </w:style>
  <w:style w:type="paragraph" w:styleId="Footer">
    <w:name w:val="footer"/>
    <w:basedOn w:val="Normal"/>
    <w:link w:val="FooterChar"/>
    <w:uiPriority w:val="99"/>
    <w:unhideWhenUsed/>
    <w:rsid w:val="00506C95"/>
    <w:pPr>
      <w:tabs>
        <w:tab w:val="center" w:pos="4819"/>
        <w:tab w:val="right" w:pos="9638"/>
      </w:tabs>
    </w:pPr>
  </w:style>
  <w:style w:type="character" w:customStyle="1" w:styleId="FooterChar">
    <w:name w:val="Footer Char"/>
    <w:basedOn w:val="DefaultParagraphFont"/>
    <w:link w:val="Footer"/>
    <w:uiPriority w:val="99"/>
    <w:rsid w:val="00506C95"/>
    <w:rPr>
      <w:rFonts w:ascii="Times New Roman" w:eastAsia="Courier New" w:hAnsi="Times New Roman" w:cs="Times New Roman"/>
      <w:color w:val="000000"/>
      <w:kern w:val="0"/>
      <w:lang w:eastAsia="lt-LT" w:bidi="lt-LT"/>
      <w14:ligatures w14:val="none"/>
    </w:rPr>
  </w:style>
  <w:style w:type="character" w:customStyle="1" w:styleId="Pagrindinistekstas">
    <w:name w:val="Pagrindinis tekstas_"/>
    <w:basedOn w:val="DefaultParagraphFont"/>
    <w:rsid w:val="00506C95"/>
    <w:rPr>
      <w:rFonts w:ascii="Times New Roman" w:eastAsia="Times New Roman" w:hAnsi="Times New Roman" w:cs="Times New Roman"/>
      <w:b w:val="0"/>
      <w:bCs w:val="0"/>
      <w:i w:val="0"/>
      <w:iCs w:val="0"/>
      <w:smallCaps w:val="0"/>
      <w:strike w:val="0"/>
      <w:spacing w:val="-10"/>
      <w:sz w:val="24"/>
      <w:szCs w:val="24"/>
    </w:rPr>
  </w:style>
  <w:style w:type="paragraph" w:styleId="FootnoteText">
    <w:name w:val="footnote text"/>
    <w:aliases w:val="Footnote,Footnote Text Char Char,Fußnotentextf"/>
    <w:basedOn w:val="Normal"/>
    <w:link w:val="FootnoteTextChar"/>
    <w:unhideWhenUsed/>
    <w:rsid w:val="00506C95"/>
    <w:pPr>
      <w:widowControl/>
    </w:pPr>
    <w:rPr>
      <w:rFonts w:ascii="Arial Unicode MS" w:eastAsia="Arial Unicode MS" w:hAnsi="Arial Unicode MS" w:cs="Arial Unicode MS"/>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506C95"/>
    <w:rPr>
      <w:rFonts w:ascii="Arial Unicode MS" w:eastAsia="Arial Unicode MS" w:hAnsi="Arial Unicode MS" w:cs="Arial Unicode MS"/>
      <w:color w:val="000000"/>
      <w:kern w:val="0"/>
      <w:sz w:val="20"/>
      <w:szCs w:val="20"/>
      <w:lang w:eastAsia="lt-LT"/>
      <w14:ligatures w14:val="none"/>
    </w:rPr>
  </w:style>
  <w:style w:type="paragraph" w:styleId="BlockText">
    <w:name w:val="Block Text"/>
    <w:basedOn w:val="Normal"/>
    <w:rsid w:val="00506C95"/>
    <w:pPr>
      <w:widowControl/>
      <w:ind w:left="1440" w:right="142"/>
    </w:pPr>
    <w:rPr>
      <w:rFonts w:eastAsia="Times New Roman"/>
      <w:color w:val="auto"/>
      <w:szCs w:val="20"/>
      <w:lang w:eastAsia="en-US" w:bidi="ar-SA"/>
    </w:rPr>
  </w:style>
  <w:style w:type="paragraph" w:customStyle="1" w:styleId="BodyText1">
    <w:name w:val="Body Text1"/>
    <w:link w:val="BodytextChar"/>
    <w:rsid w:val="00506C95"/>
    <w:pPr>
      <w:snapToGrid w:val="0"/>
      <w:spacing w:after="0" w:line="240" w:lineRule="auto"/>
      <w:ind w:firstLine="312"/>
      <w:jc w:val="both"/>
    </w:pPr>
    <w:rPr>
      <w:rFonts w:ascii="TimesLT" w:eastAsia="Times New Roman" w:hAnsi="TimesLT" w:cs="Times New Roman"/>
      <w:kern w:val="0"/>
      <w:sz w:val="20"/>
      <w:szCs w:val="22"/>
      <w:lang w:val="en-US"/>
      <w14:ligatures w14:val="none"/>
    </w:rPr>
  </w:style>
  <w:style w:type="character" w:customStyle="1" w:styleId="BodytextChar">
    <w:name w:val="Body text Char"/>
    <w:link w:val="BodyText1"/>
    <w:rsid w:val="00506C95"/>
    <w:rPr>
      <w:rFonts w:ascii="TimesLT" w:eastAsia="Times New Roman" w:hAnsi="TimesLT" w:cs="Times New Roman"/>
      <w:kern w:val="0"/>
      <w:sz w:val="20"/>
      <w:szCs w:val="22"/>
      <w:lang w:val="en-US"/>
      <w14:ligatures w14:val="none"/>
    </w:rPr>
  </w:style>
  <w:style w:type="table" w:styleId="TableGrid">
    <w:name w:val="Table Grid"/>
    <w:basedOn w:val="TableNormal"/>
    <w:uiPriority w:val="59"/>
    <w:rsid w:val="00506C95"/>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 Char Char,body text,contents,bt,Corps de texte,body tesx,heading_txt,bodytxy2...,bodytxy2,Body Text - Level 2,??2,Head3NoNumber,?drad,ändrad,Body Text Ro,body indent, ändrad,Body single,EHPT,Body Text2,Standard paragraph"/>
    <w:basedOn w:val="Normal"/>
    <w:link w:val="BodyTextChar0"/>
    <w:rsid w:val="00506C95"/>
    <w:pPr>
      <w:widowControl/>
      <w:spacing w:after="120"/>
    </w:pPr>
    <w:rPr>
      <w:rFonts w:eastAsia="Times New Roman"/>
      <w:color w:val="auto"/>
      <w:lang w:eastAsia="en-US" w:bidi="ar-SA"/>
    </w:r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0"/>
    <w:rsid w:val="00506C95"/>
    <w:rPr>
      <w:rFonts w:ascii="Times New Roman" w:eastAsia="Times New Roman" w:hAnsi="Times New Roman" w:cs="Times New Roman"/>
      <w:kern w:val="0"/>
      <w14:ligatures w14:val="none"/>
    </w:rPr>
  </w:style>
  <w:style w:type="character" w:styleId="CommentReference">
    <w:name w:val="annotation reference"/>
    <w:uiPriority w:val="99"/>
    <w:rsid w:val="00506C95"/>
    <w:rPr>
      <w:sz w:val="16"/>
      <w:szCs w:val="16"/>
    </w:rPr>
  </w:style>
  <w:style w:type="paragraph" w:styleId="CommentText">
    <w:name w:val="annotation text"/>
    <w:basedOn w:val="Normal"/>
    <w:link w:val="CommentTextChar"/>
    <w:uiPriority w:val="99"/>
    <w:rsid w:val="00506C95"/>
    <w:pPr>
      <w:widowControl/>
      <w:spacing w:after="200" w:line="276" w:lineRule="auto"/>
    </w:pPr>
    <w:rPr>
      <w:rFonts w:ascii="Calibri" w:eastAsia="Calibri" w:hAnsi="Calibri"/>
      <w:color w:val="auto"/>
      <w:sz w:val="20"/>
      <w:szCs w:val="20"/>
      <w:lang w:eastAsia="en-US" w:bidi="ar-SA"/>
    </w:rPr>
  </w:style>
  <w:style w:type="character" w:customStyle="1" w:styleId="CommentTextChar">
    <w:name w:val="Comment Text Char"/>
    <w:basedOn w:val="DefaultParagraphFont"/>
    <w:link w:val="CommentText"/>
    <w:uiPriority w:val="99"/>
    <w:rsid w:val="00506C95"/>
    <w:rPr>
      <w:rFonts w:ascii="Calibri" w:eastAsia="Calibri" w:hAnsi="Calibri" w:cs="Times New Roman"/>
      <w:kern w:val="0"/>
      <w:sz w:val="20"/>
      <w:szCs w:val="20"/>
      <w14:ligatures w14:val="none"/>
    </w:rPr>
  </w:style>
  <w:style w:type="character" w:customStyle="1" w:styleId="ListParagraphChar">
    <w:name w:val="List Paragraph Char"/>
    <w:link w:val="ListParagraph"/>
    <w:uiPriority w:val="34"/>
    <w:locked/>
    <w:rsid w:val="00506C95"/>
  </w:style>
  <w:style w:type="paragraph" w:styleId="BalloonText">
    <w:name w:val="Balloon Text"/>
    <w:basedOn w:val="Normal"/>
    <w:link w:val="BalloonTextChar"/>
    <w:uiPriority w:val="99"/>
    <w:semiHidden/>
    <w:unhideWhenUsed/>
    <w:rsid w:val="00506C95"/>
    <w:rPr>
      <w:rFonts w:ascii="Tahoma" w:hAnsi="Tahoma" w:cs="Tahoma"/>
      <w:sz w:val="16"/>
      <w:szCs w:val="16"/>
    </w:rPr>
  </w:style>
  <w:style w:type="character" w:customStyle="1" w:styleId="BalloonTextChar">
    <w:name w:val="Balloon Text Char"/>
    <w:basedOn w:val="DefaultParagraphFont"/>
    <w:link w:val="BalloonText"/>
    <w:uiPriority w:val="99"/>
    <w:semiHidden/>
    <w:rsid w:val="00506C95"/>
    <w:rPr>
      <w:rFonts w:ascii="Tahoma" w:eastAsia="Courier New" w:hAnsi="Tahoma" w:cs="Tahoma"/>
      <w:color w:val="000000"/>
      <w:kern w:val="0"/>
      <w:sz w:val="16"/>
      <w:szCs w:val="16"/>
      <w:lang w:eastAsia="lt-LT" w:bidi="lt-LT"/>
      <w14:ligatures w14:val="none"/>
    </w:rPr>
  </w:style>
  <w:style w:type="paragraph" w:styleId="CommentSubject">
    <w:name w:val="annotation subject"/>
    <w:basedOn w:val="CommentText"/>
    <w:next w:val="CommentText"/>
    <w:link w:val="CommentSubjectChar"/>
    <w:uiPriority w:val="99"/>
    <w:semiHidden/>
    <w:unhideWhenUsed/>
    <w:rsid w:val="00506C95"/>
    <w:pPr>
      <w:widowControl w:val="0"/>
      <w:spacing w:after="0" w:line="240" w:lineRule="auto"/>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506C95"/>
    <w:rPr>
      <w:rFonts w:ascii="Courier New" w:eastAsia="Courier New" w:hAnsi="Courier New" w:cs="Courier New"/>
      <w:b/>
      <w:bCs/>
      <w:color w:val="000000"/>
      <w:kern w:val="0"/>
      <w:sz w:val="20"/>
      <w:szCs w:val="20"/>
      <w:lang w:eastAsia="lt-LT" w:bidi="lt-LT"/>
      <w14:ligatures w14:val="none"/>
    </w:rPr>
  </w:style>
  <w:style w:type="character" w:customStyle="1" w:styleId="apple-style-span">
    <w:name w:val="apple-style-span"/>
    <w:basedOn w:val="DefaultParagraphFont"/>
    <w:rsid w:val="00506C95"/>
  </w:style>
  <w:style w:type="character" w:customStyle="1" w:styleId="BodytextBold">
    <w:name w:val="Body text + Bold"/>
    <w:basedOn w:val="Bodytext"/>
    <w:rsid w:val="00506C95"/>
    <w:rPr>
      <w:rFonts w:ascii="Times New Roman" w:eastAsia="Times New Roman" w:hAnsi="Times New Roman" w:cs="Times New Roman"/>
      <w:b/>
      <w:bCs/>
      <w:dstrike w:val="0"/>
      <w:color w:val="000000"/>
      <w:spacing w:val="0"/>
      <w:w w:val="100"/>
      <w:position w:val="0"/>
      <w:sz w:val="20"/>
      <w:szCs w:val="20"/>
      <w:shd w:val="clear" w:color="auto" w:fill="FFFFFF"/>
      <w:vertAlign w:val="baseline"/>
      <w:lang w:val="lt-LT" w:eastAsia="lt-LT" w:bidi="lt-LT"/>
    </w:rPr>
  </w:style>
  <w:style w:type="character" w:customStyle="1" w:styleId="Tableofcontents">
    <w:name w:val="Table of contents_"/>
    <w:basedOn w:val="DefaultParagraphFont"/>
    <w:link w:val="Tableofcontents0"/>
    <w:rsid w:val="00506C95"/>
    <w:rPr>
      <w:rFonts w:eastAsia="Times New Roman"/>
      <w:shd w:val="clear" w:color="auto" w:fill="FFFFFF"/>
    </w:rPr>
  </w:style>
  <w:style w:type="character" w:customStyle="1" w:styleId="Bodytext3NotItalic">
    <w:name w:val="Body text (3) + Not Italic"/>
    <w:basedOn w:val="Bodytext3"/>
    <w:rsid w:val="00506C95"/>
    <w:rPr>
      <w:rFonts w:eastAsia="Times New Roman"/>
      <w:i/>
      <w:iCs/>
      <w:color w:val="000000"/>
      <w:spacing w:val="0"/>
      <w:w w:val="100"/>
      <w:position w:val="0"/>
      <w:shd w:val="clear" w:color="auto" w:fill="FFFFFF"/>
      <w:lang w:val="lt-LT" w:eastAsia="lt-LT" w:bidi="lt-LT"/>
    </w:rPr>
  </w:style>
  <w:style w:type="paragraph" w:customStyle="1" w:styleId="Tableofcontents0">
    <w:name w:val="Table of contents"/>
    <w:basedOn w:val="Normal"/>
    <w:link w:val="Tableofcontents"/>
    <w:rsid w:val="00506C95"/>
    <w:pPr>
      <w:shd w:val="clear" w:color="auto" w:fill="FFFFFF"/>
      <w:spacing w:line="264" w:lineRule="exact"/>
      <w:jc w:val="both"/>
    </w:pPr>
    <w:rPr>
      <w:rFonts w:asciiTheme="minorHAnsi" w:eastAsia="Times New Roman" w:hAnsiTheme="minorHAnsi" w:cstheme="minorBidi"/>
      <w:color w:val="auto"/>
      <w:kern w:val="2"/>
      <w:lang w:eastAsia="en-US" w:bidi="ar-SA"/>
      <w14:ligatures w14:val="standardContextual"/>
    </w:rPr>
  </w:style>
  <w:style w:type="character" w:styleId="FootnoteReference">
    <w:name w:val="footnote reference"/>
    <w:basedOn w:val="DefaultParagraphFont"/>
    <w:uiPriority w:val="99"/>
    <w:semiHidden/>
    <w:unhideWhenUsed/>
    <w:rsid w:val="00506C95"/>
    <w:rPr>
      <w:vertAlign w:val="superscript"/>
    </w:rPr>
  </w:style>
  <w:style w:type="character" w:styleId="FollowedHyperlink">
    <w:name w:val="FollowedHyperlink"/>
    <w:basedOn w:val="DefaultParagraphFont"/>
    <w:uiPriority w:val="99"/>
    <w:semiHidden/>
    <w:unhideWhenUsed/>
    <w:rsid w:val="00506C95"/>
    <w:rPr>
      <w:color w:val="800080"/>
      <w:u w:val="single"/>
    </w:rPr>
  </w:style>
  <w:style w:type="character" w:styleId="Strong">
    <w:name w:val="Strong"/>
    <w:basedOn w:val="DefaultParagraphFont"/>
    <w:uiPriority w:val="22"/>
    <w:qFormat/>
    <w:rsid w:val="00506C95"/>
    <w:rPr>
      <w:b/>
      <w:bCs/>
    </w:rPr>
  </w:style>
  <w:style w:type="paragraph" w:styleId="Revision">
    <w:name w:val="Revision"/>
    <w:hidden/>
    <w:uiPriority w:val="99"/>
    <w:semiHidden/>
    <w:rsid w:val="00506C95"/>
    <w:pPr>
      <w:spacing w:after="0" w:line="240" w:lineRule="auto"/>
    </w:pPr>
    <w:rPr>
      <w:rFonts w:ascii="Times New Roman" w:eastAsia="Courier New" w:hAnsi="Times New Roman" w:cs="Times New Roman"/>
      <w:color w:val="000000"/>
      <w:kern w:val="0"/>
      <w:lang w:eastAsia="lt-LT" w:bidi="lt-LT"/>
      <w14:ligatures w14:val="none"/>
    </w:rPr>
  </w:style>
  <w:style w:type="paragraph" w:customStyle="1" w:styleId="S1lygis">
    <w:name w:val="_S 1 lygis"/>
    <w:basedOn w:val="Heading5"/>
    <w:next w:val="Heading5"/>
    <w:rsid w:val="00506C95"/>
    <w:pPr>
      <w:keepNext w:val="0"/>
      <w:keepLines w:val="0"/>
      <w:numPr>
        <w:numId w:val="11"/>
      </w:numPr>
      <w:tabs>
        <w:tab w:val="clear" w:pos="709"/>
      </w:tabs>
      <w:spacing w:before="240" w:after="240"/>
      <w:ind w:left="0" w:firstLine="0"/>
    </w:pPr>
    <w:rPr>
      <w:rFonts w:eastAsia="Times New Roman" w:cs="Times New Roman"/>
      <w:b/>
      <w:bCs/>
      <w:iCs/>
      <w:color w:val="auto"/>
      <w:szCs w:val="26"/>
    </w:rPr>
  </w:style>
  <w:style w:type="paragraph" w:customStyle="1" w:styleId="S2lygis">
    <w:name w:val="_S 2 lygis"/>
    <w:basedOn w:val="Normal"/>
    <w:rsid w:val="00506C95"/>
    <w:pPr>
      <w:numPr>
        <w:ilvl w:val="1"/>
        <w:numId w:val="11"/>
      </w:numPr>
      <w:spacing w:before="240" w:after="240"/>
      <w:jc w:val="both"/>
      <w:outlineLvl w:val="1"/>
    </w:pPr>
    <w:rPr>
      <w:rFonts w:eastAsia="Times New Roman"/>
      <w:bCs/>
      <w:iCs/>
      <w:color w:val="auto"/>
      <w:lang w:eastAsia="en-US" w:bidi="ar-SA"/>
    </w:rPr>
  </w:style>
  <w:style w:type="paragraph" w:customStyle="1" w:styleId="S3lygis">
    <w:name w:val="_S 3 lygis"/>
    <w:basedOn w:val="Normal"/>
    <w:rsid w:val="00506C95"/>
    <w:pPr>
      <w:numPr>
        <w:ilvl w:val="2"/>
        <w:numId w:val="11"/>
      </w:numPr>
      <w:spacing w:before="120" w:after="120"/>
      <w:jc w:val="both"/>
      <w:outlineLvl w:val="1"/>
    </w:pPr>
    <w:rPr>
      <w:rFonts w:eastAsia="Times New Roman"/>
      <w:bCs/>
      <w:iCs/>
      <w:color w:val="auto"/>
      <w:lang w:eastAsia="en-US" w:bidi="ar-SA"/>
    </w:rPr>
  </w:style>
  <w:style w:type="paragraph" w:customStyle="1" w:styleId="S4lygis">
    <w:name w:val="_S 4 lygis"/>
    <w:basedOn w:val="S3lygis"/>
    <w:rsid w:val="00506C95"/>
    <w:pPr>
      <w:numPr>
        <w:ilvl w:val="3"/>
      </w:numPr>
    </w:pPr>
  </w:style>
  <w:style w:type="character" w:customStyle="1" w:styleId="UnresolvedMention1">
    <w:name w:val="Unresolved Mention1"/>
    <w:basedOn w:val="DefaultParagraphFont"/>
    <w:uiPriority w:val="99"/>
    <w:semiHidden/>
    <w:unhideWhenUsed/>
    <w:rsid w:val="00506C95"/>
    <w:rPr>
      <w:color w:val="605E5C"/>
      <w:shd w:val="clear" w:color="auto" w:fill="E1DFDD"/>
    </w:rPr>
  </w:style>
  <w:style w:type="paragraph" w:customStyle="1" w:styleId="Default">
    <w:name w:val="Default"/>
    <w:rsid w:val="00506C95"/>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506C95"/>
    <w:pPr>
      <w:widowControl/>
      <w:spacing w:before="100" w:beforeAutospacing="1" w:after="100" w:afterAutospacing="1"/>
    </w:pPr>
    <w:rPr>
      <w:rFonts w:eastAsiaTheme="minorEastAsia"/>
      <w:color w:val="auto"/>
      <w:lang w:val="en-US" w:eastAsia="en-US" w:bidi="ar-SA"/>
    </w:rPr>
  </w:style>
  <w:style w:type="paragraph" w:customStyle="1" w:styleId="tajtip">
    <w:name w:val="tajtip"/>
    <w:basedOn w:val="Normal"/>
    <w:rsid w:val="00506C95"/>
    <w:pPr>
      <w:widowControl/>
      <w:spacing w:before="100" w:beforeAutospacing="1" w:after="100" w:afterAutospacing="1"/>
    </w:pPr>
    <w:rPr>
      <w:rFonts w:eastAsia="Times New Roman"/>
      <w:color w:val="auto"/>
      <w:lang w:bidi="ar-SA"/>
    </w:rPr>
  </w:style>
  <w:style w:type="paragraph" w:customStyle="1" w:styleId="HSPunktai">
    <w:name w:val="HSPunktai"/>
    <w:basedOn w:val="ListParagraph"/>
    <w:uiPriority w:val="99"/>
    <w:qFormat/>
    <w:rsid w:val="00506C95"/>
    <w:pPr>
      <w:numPr>
        <w:numId w:val="25"/>
      </w:numPr>
      <w:spacing w:line="360" w:lineRule="auto"/>
      <w:jc w:val="both"/>
    </w:pPr>
    <w:rPr>
      <w:rFonts w:eastAsia="Times New Roman"/>
      <w:sz w:val="20"/>
      <w:szCs w:val="20"/>
      <w:lang w:val="x-none" w:eastAsia="x-none"/>
    </w:rPr>
  </w:style>
  <w:style w:type="paragraph" w:customStyle="1" w:styleId="Punktai11">
    <w:name w:val="Punktai 1.1"/>
    <w:basedOn w:val="HSPunktai"/>
    <w:uiPriority w:val="99"/>
    <w:qFormat/>
    <w:rsid w:val="00506C95"/>
    <w:pPr>
      <w:numPr>
        <w:ilvl w:val="1"/>
      </w:numPr>
      <w:tabs>
        <w:tab w:val="left" w:pos="1276"/>
      </w:tabs>
    </w:pPr>
  </w:style>
  <w:style w:type="paragraph" w:customStyle="1" w:styleId="Punktai1">
    <w:name w:val="Punktai 1."/>
    <w:basedOn w:val="HSPunktai"/>
    <w:link w:val="Punktai1Char"/>
    <w:qFormat/>
    <w:rsid w:val="00506C95"/>
    <w:pPr>
      <w:tabs>
        <w:tab w:val="left" w:pos="1134"/>
      </w:tabs>
    </w:pPr>
  </w:style>
  <w:style w:type="character" w:customStyle="1" w:styleId="Punktai1Char">
    <w:name w:val="Punktai 1. Char"/>
    <w:link w:val="Punktai1"/>
    <w:locked/>
    <w:rsid w:val="00506C95"/>
    <w:rPr>
      <w:rFonts w:ascii="Times New Roman" w:eastAsia="Times New Roman" w:hAnsi="Times New Roman" w:cs="Times New Roman"/>
      <w:kern w:val="0"/>
      <w:sz w:val="20"/>
      <w:szCs w:val="20"/>
      <w:lang w:val="x-none" w:eastAsia="x-none"/>
      <w14:ligatures w14:val="none"/>
    </w:rPr>
  </w:style>
  <w:style w:type="paragraph" w:customStyle="1" w:styleId="1tekstas">
    <w:name w:val="1. tekstas"/>
    <w:basedOn w:val="BodyTextIndent"/>
    <w:link w:val="1tekstasChar"/>
    <w:qFormat/>
    <w:rsid w:val="00506C95"/>
    <w:pPr>
      <w:numPr>
        <w:numId w:val="26"/>
      </w:numPr>
      <w:tabs>
        <w:tab w:val="left" w:pos="0"/>
        <w:tab w:val="left" w:pos="993"/>
        <w:tab w:val="left" w:pos="1276"/>
      </w:tabs>
      <w:spacing w:after="0" w:line="360" w:lineRule="auto"/>
      <w:jc w:val="both"/>
      <w:outlineLvl w:val="1"/>
    </w:pPr>
    <w:rPr>
      <w:rFonts w:eastAsia="Times New Roman"/>
      <w:bCs/>
      <w:color w:val="auto"/>
      <w:lang w:eastAsia="en-US" w:bidi="ar-SA"/>
    </w:rPr>
  </w:style>
  <w:style w:type="paragraph" w:customStyle="1" w:styleId="11tekstas">
    <w:name w:val="1.1. tekstas"/>
    <w:basedOn w:val="1tekstas"/>
    <w:qFormat/>
    <w:rsid w:val="00506C95"/>
    <w:pPr>
      <w:numPr>
        <w:ilvl w:val="1"/>
      </w:numPr>
      <w:ind w:left="900" w:hanging="360"/>
    </w:pPr>
  </w:style>
  <w:style w:type="character" w:customStyle="1" w:styleId="1tekstasChar">
    <w:name w:val="1. tekstas Char"/>
    <w:link w:val="1tekstas"/>
    <w:locked/>
    <w:rsid w:val="00506C95"/>
    <w:rPr>
      <w:rFonts w:ascii="Times New Roman" w:eastAsia="Times New Roman" w:hAnsi="Times New Roman" w:cs="Times New Roman"/>
      <w:bCs/>
      <w:kern w:val="0"/>
      <w14:ligatures w14:val="none"/>
    </w:rPr>
  </w:style>
  <w:style w:type="paragraph" w:customStyle="1" w:styleId="111tekstas">
    <w:name w:val="1.1.1 tekstas"/>
    <w:basedOn w:val="11tekstas"/>
    <w:qFormat/>
    <w:rsid w:val="00506C95"/>
    <w:pPr>
      <w:numPr>
        <w:ilvl w:val="2"/>
      </w:numPr>
      <w:ind w:left="1800" w:hanging="720"/>
    </w:pPr>
  </w:style>
  <w:style w:type="paragraph" w:styleId="BodyTextIndent">
    <w:name w:val="Body Text Indent"/>
    <w:basedOn w:val="Normal"/>
    <w:link w:val="BodyTextIndentChar"/>
    <w:uiPriority w:val="99"/>
    <w:unhideWhenUsed/>
    <w:rsid w:val="00506C95"/>
    <w:pPr>
      <w:spacing w:after="120"/>
      <w:ind w:left="283"/>
    </w:pPr>
  </w:style>
  <w:style w:type="character" w:customStyle="1" w:styleId="BodyTextIndentChar">
    <w:name w:val="Body Text Indent Char"/>
    <w:basedOn w:val="DefaultParagraphFont"/>
    <w:link w:val="BodyTextIndent"/>
    <w:uiPriority w:val="99"/>
    <w:rsid w:val="00506C95"/>
    <w:rPr>
      <w:rFonts w:ascii="Times New Roman" w:eastAsia="Courier New" w:hAnsi="Times New Roman" w:cs="Times New Roman"/>
      <w:color w:val="000000"/>
      <w:kern w:val="0"/>
      <w:lang w:eastAsia="lt-LT" w:bidi="lt-LT"/>
      <w14:ligatures w14:val="none"/>
    </w:rPr>
  </w:style>
  <w:style w:type="paragraph" w:styleId="ListContinue">
    <w:name w:val="List Continue"/>
    <w:basedOn w:val="Normal"/>
    <w:uiPriority w:val="99"/>
    <w:unhideWhenUsed/>
    <w:rsid w:val="00506C95"/>
    <w:pPr>
      <w:widowControl/>
      <w:numPr>
        <w:numId w:val="44"/>
      </w:numPr>
      <w:spacing w:after="120"/>
      <w:contextualSpacing/>
      <w:jc w:val="both"/>
    </w:pPr>
    <w:rPr>
      <w:rFonts w:ascii="Calibri" w:eastAsiaTheme="minorHAnsi" w:hAnsi="Calibri" w:cs="Calibri"/>
      <w:color w:val="auto"/>
      <w:sz w:val="22"/>
      <w:szCs w:val="22"/>
      <w:lang w:val="en-US" w:eastAsia="en-US" w:bidi="ar-SA"/>
    </w:rPr>
  </w:style>
  <w:style w:type="paragraph" w:styleId="ListContinue2">
    <w:name w:val="List Continue 2"/>
    <w:basedOn w:val="Normal"/>
    <w:uiPriority w:val="99"/>
    <w:semiHidden/>
    <w:unhideWhenUsed/>
    <w:rsid w:val="00506C95"/>
    <w:pPr>
      <w:widowControl/>
      <w:numPr>
        <w:ilvl w:val="1"/>
        <w:numId w:val="44"/>
      </w:numPr>
      <w:spacing w:after="120"/>
      <w:contextualSpacing/>
      <w:jc w:val="both"/>
    </w:pPr>
    <w:rPr>
      <w:rFonts w:ascii="Calibri" w:eastAsiaTheme="minorHAnsi" w:hAnsi="Calibri" w:cs="Calibri"/>
      <w:color w:val="auto"/>
      <w:sz w:val="22"/>
      <w:szCs w:val="22"/>
      <w:lang w:val="en-US" w:eastAsia="en-US" w:bidi="ar-SA"/>
    </w:rPr>
  </w:style>
  <w:style w:type="paragraph" w:styleId="ListContinue3">
    <w:name w:val="List Continue 3"/>
    <w:basedOn w:val="Normal"/>
    <w:uiPriority w:val="99"/>
    <w:semiHidden/>
    <w:unhideWhenUsed/>
    <w:rsid w:val="00506C95"/>
    <w:pPr>
      <w:widowControl/>
      <w:numPr>
        <w:ilvl w:val="2"/>
        <w:numId w:val="44"/>
      </w:numPr>
      <w:spacing w:after="120"/>
      <w:contextualSpacing/>
      <w:jc w:val="both"/>
    </w:pPr>
    <w:rPr>
      <w:rFonts w:ascii="Calibri" w:eastAsiaTheme="minorHAnsi" w:hAnsi="Calibri" w:cs="Calibri"/>
      <w:color w:val="auto"/>
      <w:sz w:val="22"/>
      <w:szCs w:val="22"/>
      <w:lang w:val="en-US" w:eastAsia="en-US" w:bidi="ar-SA"/>
    </w:rPr>
  </w:style>
  <w:style w:type="paragraph" w:styleId="ListContinue4">
    <w:name w:val="List Continue 4"/>
    <w:basedOn w:val="Normal"/>
    <w:uiPriority w:val="99"/>
    <w:semiHidden/>
    <w:unhideWhenUsed/>
    <w:rsid w:val="00506C95"/>
    <w:pPr>
      <w:widowControl/>
      <w:numPr>
        <w:ilvl w:val="3"/>
        <w:numId w:val="44"/>
      </w:numPr>
      <w:spacing w:after="120"/>
      <w:contextualSpacing/>
      <w:jc w:val="both"/>
    </w:pPr>
    <w:rPr>
      <w:rFonts w:ascii="Calibri" w:eastAsiaTheme="minorHAnsi" w:hAnsi="Calibri" w:cs="Calibri"/>
      <w:color w:val="auto"/>
      <w:sz w:val="22"/>
      <w:szCs w:val="22"/>
      <w:lang w:val="en-US" w:eastAsia="en-US" w:bidi="ar-SA"/>
    </w:rPr>
  </w:style>
  <w:style w:type="numbering" w:customStyle="1" w:styleId="Style2kkk">
    <w:name w:val="Style2kkk"/>
    <w:uiPriority w:val="99"/>
    <w:rsid w:val="00506C9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D44E-53AA-47EA-8015-20F75A64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21</Pages>
  <Words>30577</Words>
  <Characters>17430</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47912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Germantė Dombrovskytė</dc:creator>
  <cp:keywords/>
  <dc:description/>
  <cp:lastModifiedBy>Tadas Tumosa</cp:lastModifiedBy>
  <cp:revision>33</cp:revision>
  <cp:lastPrinted>2025-10-30T05:32:00Z</cp:lastPrinted>
  <dcterms:created xsi:type="dcterms:W3CDTF">2026-05-29T11:45:00Z</dcterms:created>
  <dcterms:modified xsi:type="dcterms:W3CDTF">2026-06-30T10:09:00Z</dcterms:modified>
</cp:coreProperties>
</file>